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D6E" w:rsidRPr="00701A14" w:rsidRDefault="00AC6D6E" w:rsidP="0059415F">
      <w:pPr>
        <w:pStyle w:val="font8"/>
        <w:spacing w:line="360" w:lineRule="auto"/>
        <w:ind w:firstLine="708"/>
        <w:jc w:val="both"/>
      </w:pPr>
    </w:p>
    <w:p w:rsidR="00AC6D6E" w:rsidRPr="00701A14" w:rsidRDefault="00701A14" w:rsidP="00701A14">
      <w:pPr>
        <w:pStyle w:val="font8"/>
        <w:spacing w:line="360" w:lineRule="auto"/>
        <w:ind w:firstLine="708"/>
        <w:jc w:val="center"/>
        <w:rPr>
          <w:b/>
        </w:rPr>
      </w:pPr>
      <w:r w:rsidRPr="00701A14">
        <w:rPr>
          <w:b/>
        </w:rPr>
        <w:t>TEXTO COMPLEMENTAR</w:t>
      </w:r>
    </w:p>
    <w:p w:rsidR="00701A14" w:rsidRPr="00701A14" w:rsidRDefault="00701A14" w:rsidP="00701A14">
      <w:pPr>
        <w:pStyle w:val="font8"/>
        <w:spacing w:line="360" w:lineRule="auto"/>
        <w:ind w:firstLine="708"/>
        <w:jc w:val="center"/>
        <w:rPr>
          <w:b/>
        </w:rPr>
      </w:pPr>
    </w:p>
    <w:p w:rsidR="0059415F" w:rsidRPr="00701A14" w:rsidRDefault="0059415F" w:rsidP="0059415F">
      <w:pPr>
        <w:pStyle w:val="font8"/>
        <w:spacing w:line="360" w:lineRule="auto"/>
        <w:ind w:firstLine="708"/>
        <w:jc w:val="both"/>
      </w:pPr>
      <w:r w:rsidRPr="00701A14">
        <w:t>E</w:t>
      </w:r>
      <w:r w:rsidR="00FF470C" w:rsidRPr="00701A14">
        <w:t xml:space="preserve">stá cientificamente evidenciado que a </w:t>
      </w:r>
      <w:r w:rsidR="00B85CDB" w:rsidRPr="00701A14">
        <w:t>automutilação</w:t>
      </w:r>
      <w:r w:rsidRPr="00701A14">
        <w:t xml:space="preserve"> é um transtorno grave e</w:t>
      </w:r>
      <w:r w:rsidR="00FE241F" w:rsidRPr="00701A14">
        <w:t>,</w:t>
      </w:r>
      <w:r w:rsidRPr="00701A14">
        <w:t xml:space="preserve"> que além de causar muito</w:t>
      </w:r>
      <w:r w:rsidR="005C14D3" w:rsidRPr="00701A14">
        <w:t xml:space="preserve"> sofrimento a quem se lesiona, </w:t>
      </w:r>
      <w:r w:rsidRPr="00701A14">
        <w:t xml:space="preserve">também pode </w:t>
      </w:r>
      <w:r w:rsidR="00881146" w:rsidRPr="00701A14">
        <w:t>causar</w:t>
      </w:r>
      <w:r w:rsidR="00B85CDB" w:rsidRPr="00701A14">
        <w:t xml:space="preserve"> grande impacto </w:t>
      </w:r>
      <w:r w:rsidR="00881146" w:rsidRPr="00701A14">
        <w:t xml:space="preserve">físico e emocional na vida dos pais </w:t>
      </w:r>
      <w:r w:rsidR="00EF797B" w:rsidRPr="00701A14">
        <w:t xml:space="preserve">e </w:t>
      </w:r>
      <w:r w:rsidRPr="00701A14">
        <w:t xml:space="preserve">outros membros da </w:t>
      </w:r>
      <w:proofErr w:type="gramStart"/>
      <w:r w:rsidRPr="00701A14">
        <w:t>família</w:t>
      </w:r>
      <w:proofErr w:type="gramEnd"/>
      <w:r w:rsidR="00E55384" w:rsidRPr="00701A14">
        <w:t xml:space="preserve"> </w:t>
      </w:r>
      <w:r w:rsidR="00E55384" w:rsidRPr="00701A14">
        <w:fldChar w:fldCharType="begin" w:fldLock="1"/>
      </w:r>
      <w:r w:rsidR="00651941" w:rsidRPr="00701A14">
        <w:instrText>ADDIN CSL_CITATION {"citationItems":[{"id":"ITEM-1","itemData":{"DOI":"10.1136/bmjopen-2015-009631","ISSN":"2044-6055","abstract":"OBJECTIVES: Little research has explored the full extent of the impact of self-harm on the family. This study aimed to explore the emotional, physical and practical effects of a young person&amp;#039;s self-harm on parents and family. DESIGN AND PARTICIPANTS: We used qualitative methods to explore the emotional, physical and practical effects of a young person&amp;#039;s self-harm on their parents and family. We conducted a thematic analysis of thirty-seven semistructured narrative interviews with parents of young people who had self-harmed. RESULTS: After the discovery of self-harm, parents described initial feelings of shock, anger and disbelief. Later reactions included stress, anxiety, feelings of guilt and in some cases the onset or worsening of clinical depression. Social isolation was reported, as parents withdrew from social contact due to the perceived stigma associated with self-harm. Parents also described significant impacts on siblings, ranging from upset and stress to feelings of responsibility and worries about stigma at school. Siblings had mixed responses, but were often supportive. Practically speaking, parents found the necessity of being available to their child often conflicted with the demands of full-time work. This, along with costs of, for example, travel and private care, affected family finances. However, parents generally viewed the future as positive and hoped that with help, their child would develop better coping mechanisms. CONCLUSIONS: Self-harm by young people has major impacts on parents and other family members. Clinicians and staff who work with young people who self-harm should be sensitive to these issues and offer appropriate support and guidance for families.","author":[{"dropping-particle":"","family":"Ferrey","given":"Anne E","non-dropping-particle":"","parse-names":false,"suffix":""},{"dropping-particle":"","family":"Hughes","given":"Nicholas D","non-dropping-particle":"","parse-names":false,"suffix":""},{"dropping-particle":"","family":"Simkin","given":"Sue","non-dropping-particle":"","parse-names":false,"suffix":""},{"dropping-particle":"","family":"Locock","given":"Louise","non-dropping-particle":"","parse-names":false,"suffix":""},{"dropping-particle":"","family":"Stewart","given":"Anne","non-dropping-particle":"","parse-names":false,"suffix":""},{"dropping-particle":"","family":"Kapur","given":"Navneet","non-dropping-particle":"","parse-names":false,"suffix":""},{"dropping-particle":"","family":"Gunnell","given":"David","non-dropping-particle":"","parse-names":false,"suffix":""},{"dropping-particle":"","family":"Hawton","given":"Keith","non-dropping-particle":"","parse-names":false,"suffix":""}],"container-title":"BMJ Open","id":"ITEM-1","issue":"1","issued":{"date-parts":[["2016","1","6"]]},"language":"en","page":"e009631","title":"The impact of self-harm by young people on parents and families: a qualitative study","type":"article-journal","volume":"6"},"uris":["http://www.mendeley.com/documents/?uuid=bab1bc56-7bd0-3487-a901-90e91ebe34d3"]},{"id":"ITEM-2","itemData":{"DOI":"10.1186/s13034-016-0110-y","ISSN":"1753-2000","abstract":"Background: When faced with the discovery of their child's self-harm, mothers and fathers may re-evaluate their parenting strategies. This can include changes to the amount of support they provide their child and changes to the degree to which they control and monitor their child. Methods: We conducted an in-depth qualitative study with 37 parents of young people who had self-harmed in which we explored how and why their parenting changed after the discovery of self-harm. Results: Early on, parents often found themselves \"walking on eggshells\" so as not to upset their child, but later they felt more able to take some control. Parents' reactions to the self-harm often depended on how they conceptualised it: as part of adolescence, as a mental health issue or as \"naughty behaviour\". Parenting of other children in the family could also be affected, with parents worrying about less of their time being available for siblings. Many parents developed specific strategies they felt helped them to be more effective parents, such as learning to avoid blaming themselves or their child for the self-harm and developing new ways to communicate with their child. Parents were generally eager to pass their knowledge on to other people in the same situation. Conclusions: Parents reported changes in their parenting behaviours after the discovery of a child's self-harm. Professionals involved in the care of young people who self-harm might use this information in supporting and advising parents.","author":[{"dropping-particle":"","family":"Ferrey","given":"Anne E","non-dropping-particle":"","parse-names":false,"suffix":""},{"dropping-particle":"","family":"Hughes","given":"Nicholas D","non-dropping-particle":"","parse-names":false,"suffix":""},{"dropping-particle":"","family":"Simkin","given":"Sue","non-dropping-particle":"","parse-names":false,"suffix":""},{"dropping-particle":"","family":"Locock","given":"Louise","non-dropping-particle":"","parse-names":false,"suffix":""},{"dropping-particle":"","family":"Stewart","given":"Anne","non-dropping-particle":"","parse-names":false,"suffix":""},{"dropping-particle":"","family":"Kapur","given":"Navneet","non-dropping-particle":"","parse-names":false,"suffix":""},{"dropping-particle":"","family":"Gunnell","given":"David","non-dropping-particle":"","parse-names":false,"suffix":""},{"dropping-particle":"","family":"Hawton","given":"Keith","non-dropping-particle":"","parse-names":false,"suffix":""}],"container-title":"Child and Adolescent Psychiatry and Mental Health","id":"ITEM-2","issue":"1","issued":{"date-parts":[["2016","12","2"]]},"language":"eng","page":"20","title":"Changes in parenting strategies after a young person’s self-harm: a qualitative study","type":"article-journal","volume":"10"},"uris":["http://www.mendeley.com/documents/?uuid=f95d1b34-a565-312b-b332-f4d089902616"]},{"id":"ITEM-3","itemData":{"DOI":"10.3389/fpsyt.2020.00651","ISSN":"1664-0640","abstract":"Background: Non-suicidal self-injury (NSSI) is prevalent in adolescents and brings a series of serious consequences to their well-being. However, little is known about parents’ attitude toward NSSI in Chinese adolescents. The study aims to investigate the parents’ attitudes toward and perceptions of adolescents who have engaged in NSSI behaviors, and the impact of NSSI on their parents. Methods: Purposive sampling was used in the study. The biological parents of adolescents with NSSI were recruited from the psychiatric ward of a tertiary hospital in China. Semi-structured interviews were conducted which contained three aspects, that is the history of NSSI, the process of seeking or maintaining help and the impacts on the family. Each interview typically lasted 40–50 min. All of the interviews were audio-recorded. Their responses were analyzed by the thematic analysis. Results: Twenty participants completed the interview, consisting of 16 mothers and 4 fathers. Three themes and eight sub-themes were extracted: (1) the attitudes to children’s NSSI behaviors (ignorance, shame, and stereotype); (2) coping strategies of parents (the initial response to adolescents’ NSSI, and the way of help-seeking); (3) the impacts on family (altered parenting and communication styles, limited personal lives, and increased psychological pressure). Conclusion: The results showed that parents lack the knowledge about NSSI and its treatment and are suffering great emotional stress. It is recommended to expand the popularization of knowledge of NSSI in adolescents and more interventions adapted to China’s sociocultural climate are required for the well-being of parents and NSSI in adolescents.","author":[{"dropping-particle":"","family":"Fu","given":"Xi.","non-dropping-particle":"","parse-names":false,"suffix":""},{"dropping-particle":"","family":"Yang","given":"Jiaxin","non-dropping-particle":"","parse-names":false,"suffix":""},{"dropping-particle":"","family":"Liao","given":"Xiaoli","non-dropping-particle":"","parse-names":false,"suffix":""},{"dropping-particle":"","family":"Lin","given":"Jingjing","non-dropping-particle":"","parse-names":false,"suffix":""},{"dropping-particle":"","family":"Peng","given":"Yao","non-dropping-particle":"","parse-names":false,"suffix":""},{"dropping-particle":"","family":"Shen","given":"Yidong","non-dropping-particle":"","parse-names":false,"suffix":""},{"dropping-particle":"","family":"Ou","given":"Jianjun","non-dropping-particle":"","parse-names":false,"suffix":""},{"dropping-particle":"","family":"Li","given":"Yamin","non-dropping-particle":"","parse-names":false,"suffix":""},{"dropping-particle":"","family":"Chen","given":"Runsen","non-dropping-particle":"","parse-names":false,"suffix":""},{"dropping-particle":"","family":"Yang","given":"J.","non-dropping-particle":"","parse-names":false,"suffix":""},{"dropping-particle":"","family":"Liao","given":"X.","non-dropping-particle":"","parse-names":false,"suffix":""},{"dropping-particle":"","family":"Lin","given":"J.","non-dropping-particle":"","parse-names":false,"suffix":""},{"dropping-particle":"","family":"Peng","given":"Y.","non-dropping-particle":"","parse-names":false,"suffix":""},{"dropping-particle":"","family":"Shen","given":"Y.","non-dropping-particle":"","parse-names":false,"suffix":""},{"dropping-particle":"","family":"Ou","given":"J.","non-dropping-particle":"","parse-names":false,"suffix":""},{"dropping-particle":"","family":"Li","given":"Y.","non-dropping-particle":"","parse-names":false,"suffix":""},{"dropping-particle":"","family":"Chen","given":"R.","non-dropping-particle":"","parse-names":false,"suffix":""}],"container-title":"Frontiers in Psychiatry","id":"ITEM-3","issue":"July","issued":{"date-parts":[["2020","7","15"]]},"page":"1-8","title":"Parents’ Attitudes Toward and Experience of Non-Suicidal Self-Injury in Adolescents: A Qualitative Study","type":"article-journal","volume":"11"},"uris":["http://www.mendeley.com/documents/?uuid=0ea53b0b-d3b3-48e0-a451-4f07ba1c12c2"]}],"mendeley":{"formattedCitation":"(1–3)","plainTextFormattedCitation":"(1–3)","previouslyFormattedCitation":"(1–3)"},"properties":{"noteIndex":0},"schema":"https://github.com/citation-style-language/schema/raw/master/csl-citation.json"}</w:instrText>
      </w:r>
      <w:r w:rsidR="00E55384" w:rsidRPr="00701A14">
        <w:fldChar w:fldCharType="separate"/>
      </w:r>
      <w:r w:rsidR="00AD2A67" w:rsidRPr="00701A14">
        <w:rPr>
          <w:noProof/>
        </w:rPr>
        <w:t>(1–3)</w:t>
      </w:r>
      <w:r w:rsidR="00E55384" w:rsidRPr="00701A14">
        <w:fldChar w:fldCharType="end"/>
      </w:r>
      <w:r w:rsidR="00FF470C" w:rsidRPr="00701A14">
        <w:t>.</w:t>
      </w:r>
      <w:r w:rsidR="00881146" w:rsidRPr="00701A14">
        <w:t xml:space="preserve"> </w:t>
      </w:r>
      <w:r w:rsidR="00EA20F0" w:rsidRPr="00701A14">
        <w:t>As autolesões</w:t>
      </w:r>
      <w:r w:rsidRPr="00701A14">
        <w:t xml:space="preserve"> </w:t>
      </w:r>
      <w:r w:rsidR="00FF470C" w:rsidRPr="00701A14">
        <w:t>pode</w:t>
      </w:r>
      <w:r w:rsidR="00EA20F0" w:rsidRPr="00701A14">
        <w:t>m</w:t>
      </w:r>
      <w:r w:rsidR="00FF470C" w:rsidRPr="00701A14">
        <w:t xml:space="preserve"> durar muito tempo, deixar sequelas físicas e emocionais e é um fator de alto risco para a instalação de ideação suicida. </w:t>
      </w:r>
    </w:p>
    <w:p w:rsidR="0059415F" w:rsidRPr="00701A14" w:rsidRDefault="009F0941" w:rsidP="009F0941">
      <w:pPr>
        <w:pStyle w:val="font8"/>
        <w:spacing w:line="360" w:lineRule="auto"/>
        <w:ind w:firstLine="708"/>
        <w:jc w:val="both"/>
      </w:pPr>
      <w:r w:rsidRPr="00701A14">
        <w:t>Os filhos escondem o comportamento, mesmo sentindo seus fortes impactos, talvez por saberem que seu co</w:t>
      </w:r>
      <w:r w:rsidR="002078F2" w:rsidRPr="00701A14">
        <w:t xml:space="preserve">mportamento não será aceito, </w:t>
      </w:r>
      <w:r w:rsidRPr="00701A14">
        <w:t>não percebam que estão doentes, que este comportamento é prejudicial ou simplesmente, não estão dispostos a parar</w:t>
      </w:r>
      <w:r w:rsidR="005C14D3" w:rsidRPr="00701A14">
        <w:t xml:space="preserve"> de se </w:t>
      </w:r>
      <w:proofErr w:type="gramStart"/>
      <w:r w:rsidR="005C14D3" w:rsidRPr="00701A14">
        <w:t>machucar</w:t>
      </w:r>
      <w:proofErr w:type="gramEnd"/>
      <w:r w:rsidRPr="00701A14">
        <w:t xml:space="preserve"> </w:t>
      </w:r>
      <w:r w:rsidRPr="00701A14">
        <w:fldChar w:fldCharType="begin" w:fldLock="1"/>
      </w:r>
      <w:r w:rsidR="00651941" w:rsidRPr="00701A14">
        <w:instrText>ADDIN CSL_CITATION {"citationItems":[{"id":"ITEM-1","itemData":{"ISBN":"9788582710890","abstract":"This paper uses Data Envelopment Analysis (DEA), a non-parametric approach to the estimation of production functions, in order to assess efficiency in dot com firms. These firms have two objectives: to make an impact in the Internet and to obtain revenues from their activities. For this reason, the outputs have been two: unique visitors-a web metric-and revenues. DEA efficiencies have been obtained under various input/output combinations. A ranking of dot com firms in terms of relative efficiency has been obtained. A method based on multivariate analysis has been proven to be successful at showing the strengths and weaknesses of individual dot com firms. It is shown that there is a relationship between the type of e-business (e-tailers, search/portal, content/communities), and the way in which efficiency is obtained. The paper suggests a new approach to the problem of deciding which inputs and outputs the model should contain.© 2003 Elsevier B.V. All rights reserved.","author":[{"dropping-particle":"","family":"American Psychological Association","given":"","non-dropping-particle":"","parse-names":false,"suffix":""}],"edition":"5°","id":"ITEM-1","issued":{"date-parts":[["2014"]]},"publisher":"Artmed","publisher-place":"Porto Alegre","title":"Manual Diagnóstico e Estatístico de Transtornos Mentais - DSM-5","type":"book"},"uris":["http://www.mendeley.com/documents/?uuid=fa8ec887-eaa8-4325-957a-bfd02450c870"]}],"mendeley":{"formattedCitation":"(4)","plainTextFormattedCitation":"(4)","previouslyFormattedCitation":"(4)"},"properties":{"noteIndex":0},"schema":"https://github.com/citation-style-language/schema/raw/master/csl-citation.json"}</w:instrText>
      </w:r>
      <w:r w:rsidRPr="00701A14">
        <w:fldChar w:fldCharType="separate"/>
      </w:r>
      <w:r w:rsidR="00AD2A67" w:rsidRPr="00701A14">
        <w:rPr>
          <w:noProof/>
        </w:rPr>
        <w:t>(4)</w:t>
      </w:r>
      <w:r w:rsidRPr="00701A14">
        <w:fldChar w:fldCharType="end"/>
      </w:r>
      <w:r w:rsidRPr="00701A14">
        <w:t>. U</w:t>
      </w:r>
      <w:r w:rsidR="00881146" w:rsidRPr="00701A14">
        <w:t>m e</w:t>
      </w:r>
      <w:r w:rsidR="00B85CDB" w:rsidRPr="00701A14">
        <w:t>studo</w:t>
      </w:r>
      <w:r w:rsidR="00881146" w:rsidRPr="00701A14">
        <w:t xml:space="preserve"> </w:t>
      </w:r>
      <w:r w:rsidR="00EF797B" w:rsidRPr="00701A14">
        <w:t>sugere</w:t>
      </w:r>
      <w:r w:rsidR="00B85CDB" w:rsidRPr="00701A14">
        <w:t xml:space="preserve"> </w:t>
      </w:r>
      <w:r w:rsidRPr="00701A14">
        <w:t xml:space="preserve">que os pais demoram </w:t>
      </w:r>
      <w:r w:rsidR="00B85CDB" w:rsidRPr="00701A14">
        <w:t>em média 18 meses</w:t>
      </w:r>
      <w:r w:rsidRPr="00701A14">
        <w:t xml:space="preserve"> para descobrir</w:t>
      </w:r>
      <w:r w:rsidR="00B85CDB" w:rsidRPr="00701A14">
        <w:t xml:space="preserve"> </w:t>
      </w:r>
      <w:r w:rsidR="00E55384" w:rsidRPr="00701A14">
        <w:fldChar w:fldCharType="begin" w:fldLock="1"/>
      </w:r>
      <w:r w:rsidR="00651941" w:rsidRPr="00701A14">
        <w:instrText>ADDIN CSL_CITATION {"citationItems":[{"id":"ITEM-1","itemData":{"DOI":"10.1007/s10826-016-0496-4","ISSN":"1062-1024","abstract":"We assessed the impact of adolescent nonsuicidal self-injury (NSSI) on parents in two studies. In Study 1, 16 Australian parents of adolescents with a history of nonsuicidal self-injury responded to open-ended questions about their child’s nonsuicidal self-injury. Data from 10 of the adolescents were matched with parents’ responses regarding the nature and extent of nonsuicidal self-injury, revealing that parents underestimated the frequency of nonsuicidal self-injury, the age of onset, and the likelihood their child would continue to self-injure. In Study 2, 22 American parents of adolescents with a history of nonsuicidal self-injury participated in interviews about their experiences. Parents in both studies reported changes in the parent–adolescent relationship after self-injury, which posed challenges to the family unit. When professional help had been sought, experiences were largely negative. Results support further investigation into family-based interventions to equip parents with tools to better relate to, and communicate with, their adolescent following self-injury. Results also suggest that mental-health professionals and general practitioners may require further training for nonsuicidal self-injury.","author":[{"dropping-particle":"","family":"Kelada","given":"Lauren","non-dropping-particle":"","parse-names":false,"suffix":""},{"dropping-particle":"","family":"Hasking","given":"Penelope","non-dropping-particle":"","parse-names":false,"suffix":""},{"dropping-particle":"","family":"Melvin","given":"Glenn","non-dropping-particle":"","parse-names":false,"suffix":""},{"dropping-particle":"","family":"Whitlock","given":"Janis","non-dropping-particle":"","parse-names":false,"suffix":""}],"container-title":"Journal of Child and Family Studies","id":"ITEM-1","issue":"11","issued":{"date-parts":[["2016","11","23"]]},"language":"English","page":"3403-3416","title":"Parents’ Experiences of Nonsuicidal Self-Injury Among Adolescents and Young Adults","type":"article-journal","volume":"25"},"uris":["http://www.mendeley.com/documents/?uuid=dfeb9c58-0dec-38e8-b6fb-a8bc12e6a130"]}],"mendeley":{"formattedCitation":"(5)","plainTextFormattedCitation":"(5)","previouslyFormattedCitation":"(5)"},"properties":{"noteIndex":0},"schema":"https://github.com/citation-style-language/schema/raw/master/csl-citation.json"}</w:instrText>
      </w:r>
      <w:r w:rsidR="00E55384" w:rsidRPr="00701A14">
        <w:fldChar w:fldCharType="separate"/>
      </w:r>
      <w:r w:rsidR="00AD2A67" w:rsidRPr="00701A14">
        <w:rPr>
          <w:noProof/>
        </w:rPr>
        <w:t>(5)</w:t>
      </w:r>
      <w:r w:rsidR="00E55384" w:rsidRPr="00701A14">
        <w:fldChar w:fldCharType="end"/>
      </w:r>
      <w:r w:rsidR="00B85CDB" w:rsidRPr="00701A14">
        <w:t xml:space="preserve">. </w:t>
      </w:r>
      <w:r w:rsidRPr="00701A14">
        <w:t xml:space="preserve">Assim, </w:t>
      </w:r>
      <w:r w:rsidR="00EA20F0" w:rsidRPr="00701A14">
        <w:t>com o passar dos tempos</w:t>
      </w:r>
      <w:r w:rsidR="00FE241F" w:rsidRPr="00701A14">
        <w:t>,</w:t>
      </w:r>
      <w:r w:rsidR="00EA20F0" w:rsidRPr="00701A14">
        <w:t xml:space="preserve"> </w:t>
      </w:r>
      <w:r w:rsidR="00881146" w:rsidRPr="00701A14">
        <w:t xml:space="preserve">os filhos </w:t>
      </w:r>
      <w:r w:rsidR="00EA20F0" w:rsidRPr="00701A14">
        <w:t>vão ficando mais</w:t>
      </w:r>
      <w:r w:rsidR="00881146" w:rsidRPr="00701A14">
        <w:t xml:space="preserve"> </w:t>
      </w:r>
      <w:r w:rsidR="00EA20F0" w:rsidRPr="00701A14">
        <w:t>dependente</w:t>
      </w:r>
      <w:r w:rsidR="002078F2" w:rsidRPr="00701A14">
        <w:t xml:space="preserve"> emocionalmente</w:t>
      </w:r>
      <w:r w:rsidRPr="00701A14">
        <w:t xml:space="preserve"> </w:t>
      </w:r>
      <w:r w:rsidR="00CA6D86" w:rsidRPr="00701A14">
        <w:t xml:space="preserve">deste comportamento. </w:t>
      </w:r>
      <w:r w:rsidR="00EA20F0" w:rsidRPr="00701A14">
        <w:t>Convém</w:t>
      </w:r>
      <w:r w:rsidR="0059415F" w:rsidRPr="00701A14">
        <w:t xml:space="preserve"> ressaltar que</w:t>
      </w:r>
      <w:r w:rsidR="00EA20F0" w:rsidRPr="00701A14">
        <w:t xml:space="preserve"> provavelmente por isso,</w:t>
      </w:r>
      <w:r w:rsidR="0059415F" w:rsidRPr="00701A14">
        <w:t xml:space="preserve"> m</w:t>
      </w:r>
      <w:r w:rsidR="00CA6D86" w:rsidRPr="00701A14">
        <w:t>uitos</w:t>
      </w:r>
      <w:r w:rsidR="001A7C08" w:rsidRPr="00701A14">
        <w:t xml:space="preserve"> pais descobrem por acaso, </w:t>
      </w:r>
      <w:r w:rsidR="0059415F" w:rsidRPr="00701A14">
        <w:t>ou</w:t>
      </w:r>
      <w:r w:rsidR="001A7C08" w:rsidRPr="00701A14">
        <w:t xml:space="preserve"> </w:t>
      </w:r>
      <w:r w:rsidR="0033302E" w:rsidRPr="00701A14">
        <w:t>acabam sabendo</w:t>
      </w:r>
      <w:r w:rsidR="00881146" w:rsidRPr="00701A14">
        <w:t xml:space="preserve"> por outros filhos,</w:t>
      </w:r>
      <w:r w:rsidR="0033302E" w:rsidRPr="00701A14">
        <w:t xml:space="preserve"> parentes,</w:t>
      </w:r>
      <w:r w:rsidR="00AD2A67" w:rsidRPr="00701A14">
        <w:t xml:space="preserve"> colegas, </w:t>
      </w:r>
      <w:r w:rsidR="002078F2" w:rsidRPr="00701A14">
        <w:t xml:space="preserve">a até mesmo pelos </w:t>
      </w:r>
      <w:proofErr w:type="gramStart"/>
      <w:r w:rsidR="00AD2A67" w:rsidRPr="00701A14">
        <w:t>professores</w:t>
      </w:r>
      <w:proofErr w:type="gramEnd"/>
      <w:r w:rsidR="00AD2A67" w:rsidRPr="00701A14">
        <w:t xml:space="preserve"> </w:t>
      </w:r>
      <w:r w:rsidR="00E55384" w:rsidRPr="00701A14">
        <w:fldChar w:fldCharType="begin" w:fldLock="1"/>
      </w:r>
      <w:r w:rsidR="00651941" w:rsidRPr="00701A14">
        <w:instrText>ADDIN CSL_CITATION {"citationItems":[{"id":"ITEM-1","itemData":{"DOI":"10.1136/bmjopen-2015-009631","ISSN":"2044-6055","abstract":"OBJECTIVES: Little research has explored the full extent of the impact of self-harm on the family. This study aimed to explore the emotional, physical and practical effects of a young person&amp;#039;s self-harm on parents and family. DESIGN AND PARTICIPANTS: We used qualitative methods to explore the emotional, physical and practical effects of a young person&amp;#039;s self-harm on their parents and family. We conducted a thematic analysis of thirty-seven semistructured narrative interviews with parents of young people who had self-harmed. RESULTS: After the discovery of self-harm, parents described initial feelings of shock, anger and disbelief. Later reactions included stress, anxiety, feelings of guilt and in some cases the onset or worsening of clinical depression. Social isolation was reported, as parents withdrew from social contact due to the perceived stigma associated with self-harm. Parents also described significant impacts on siblings, ranging from upset and stress to feelings of responsibility and worries about stigma at school. Siblings had mixed responses, but were often supportive. Practically speaking, parents found the necessity of being available to their child often conflicted with the demands of full-time work. This, along with costs of, for example, travel and private care, affected family finances. However, parents generally viewed the future as positive and hoped that with help, their child would develop better coping mechanisms. CONCLUSIONS: Self-harm by young people has major impacts on parents and other family members. Clinicians and staff who work with young people who self-harm should be sensitive to these issues and offer appropriate support and guidance for families.","author":[{"dropping-particle":"","family":"Ferrey","given":"Anne E","non-dropping-particle":"","parse-names":false,"suffix":""},{"dropping-particle":"","family":"Hughes","given":"Nicholas D","non-dropping-particle":"","parse-names":false,"suffix":""},{"dropping-particle":"","family":"Simkin","given":"Sue","non-dropping-particle":"","parse-names":false,"suffix":""},{"dropping-particle":"","family":"Locock","given":"Louise","non-dropping-particle":"","parse-names":false,"suffix":""},{"dropping-particle":"","family":"Stewart","given":"Anne","non-dropping-particle":"","parse-names":false,"suffix":""},{"dropping-particle":"","family":"Kapur","given":"Navneet","non-dropping-particle":"","parse-names":false,"suffix":""},{"dropping-particle":"","family":"Gunnell","given":"David","non-dropping-particle":"","parse-names":false,"suffix":""},{"dropping-particle":"","family":"Hawton","given":"Keith","non-dropping-particle":"","parse-names":false,"suffix":""}],"container-title":"BMJ Open","id":"ITEM-1","issue":"1","issued":{"date-parts":[["2016","1","6"]]},"language":"en","page":"e009631","title":"The impact of self-harm by young people on parents and families: a qualitative study","type":"article-journal","volume":"6"},"uris":["http://www.mendeley.com/documents/?uuid=bab1bc56-7bd0-3487-a901-90e91ebe34d3"]},{"id":"ITEM-2","itemData":{"DOI":"10.1007/s10826-016-0496-4","ISSN":"1062-1024","abstract":"We assessed the impact of adolescent nonsuicidal self-injury (NSSI) on parents in two studies. In Study 1, 16 Australian parents of adolescents with a history of nonsuicidal self-injury responded to open-ended questions about their child’s nonsuicidal self-injury. Data from 10 of the adolescents were matched with parents’ responses regarding the nature and extent of nonsuicidal self-injury, revealing that parents underestimated the frequency of nonsuicidal self-injury, the age of onset, and the likelihood their child would continue to self-injure. In Study 2, 22 American parents of adolescents with a history of nonsuicidal self-injury participated in interviews about their experiences. Parents in both studies reported changes in the parent–adolescent relationship after self-injury, which posed challenges to the family unit. When professional help had been sought, experiences were largely negative. Results support further investigation into family-based interventions to equip parents with tools to better relate to, and communicate with, their adolescent following self-injury. Results also suggest that mental-health professionals and general practitioners may require further training for nonsuicidal self-injury.","author":[{"dropping-particle":"","family":"Kelada","given":"Lauren","non-dropping-particle":"","parse-names":false,"suffix":""},{"dropping-particle":"","family":"Hasking","given":"Penelope","non-dropping-particle":"","parse-names":false,"suffix":""},{"dropping-particle":"","family":"Melvin","given":"Glenn","non-dropping-particle":"","parse-names":false,"suffix":""},{"dropping-particle":"","family":"Whitlock","given":"Janis","non-dropping-particle":"","parse-names":false,"suffix":""}],"container-title":"Journal of Child and Family Studies","id":"ITEM-2","issue":"11","issued":{"date-parts":[["2016","11","23"]]},"language":"English","page":"3403-3416","title":"Parents’ Experiences of Nonsuicidal Self-Injury Among Adolescents and Young Adults","type":"article-journal","volume":"25"},"uris":["http://www.mendeley.com/documents/?uuid=dfeb9c58-0dec-38e8-b6fb-a8bc12e6a130"]}],"mendeley":{"formattedCitation":"(1,5)","plainTextFormattedCitation":"(1,5)","previouslyFormattedCitation":"(1,5)"},"properties":{"noteIndex":0},"schema":"https://github.com/citation-style-language/schema/raw/master/csl-citation.json"}</w:instrText>
      </w:r>
      <w:r w:rsidR="00E55384" w:rsidRPr="00701A14">
        <w:fldChar w:fldCharType="separate"/>
      </w:r>
      <w:r w:rsidR="00AD2A67" w:rsidRPr="00701A14">
        <w:rPr>
          <w:noProof/>
        </w:rPr>
        <w:t>(1,5)</w:t>
      </w:r>
      <w:r w:rsidR="00E55384" w:rsidRPr="00701A14">
        <w:fldChar w:fldCharType="end"/>
      </w:r>
      <w:r w:rsidR="00E55384" w:rsidRPr="00701A14">
        <w:t>.</w:t>
      </w:r>
    </w:p>
    <w:p w:rsidR="00E55384" w:rsidRPr="00701A14" w:rsidRDefault="00EA20F0" w:rsidP="00F17E39">
      <w:pPr>
        <w:pStyle w:val="font8"/>
        <w:spacing w:line="360" w:lineRule="auto"/>
        <w:ind w:firstLine="708"/>
        <w:jc w:val="both"/>
      </w:pPr>
      <w:r w:rsidRPr="00701A14">
        <w:t>Tentar</w:t>
      </w:r>
      <w:r w:rsidR="001A7C08" w:rsidRPr="00701A14">
        <w:t xml:space="preserve"> entender o comportamento </w:t>
      </w:r>
      <w:r w:rsidRPr="00701A14">
        <w:t xml:space="preserve">dos filhos é muito importante para aos pais, principalmente achar </w:t>
      </w:r>
      <w:r w:rsidR="009F0941" w:rsidRPr="00701A14">
        <w:t>uma ex</w:t>
      </w:r>
      <w:r w:rsidRPr="00701A14">
        <w:t xml:space="preserve">plicação </w:t>
      </w:r>
      <w:r w:rsidR="001A7C08" w:rsidRPr="00701A14">
        <w:t xml:space="preserve">que </w:t>
      </w:r>
      <w:r w:rsidR="0033302E" w:rsidRPr="00701A14">
        <w:t xml:space="preserve">justifique </w:t>
      </w:r>
      <w:r w:rsidR="001A7C08" w:rsidRPr="00701A14">
        <w:t xml:space="preserve">o que está acontecendo. </w:t>
      </w:r>
      <w:r w:rsidR="009F0941" w:rsidRPr="00701A14">
        <w:t xml:space="preserve">A explicação encontrada pode influenciar </w:t>
      </w:r>
      <w:r w:rsidRPr="00701A14">
        <w:t>como os pais irão</w:t>
      </w:r>
      <w:r w:rsidR="009F0941" w:rsidRPr="00701A14">
        <w:t xml:space="preserve"> entender e lidar </w:t>
      </w:r>
      <w:r w:rsidR="007D21AC" w:rsidRPr="00701A14">
        <w:t xml:space="preserve">com </w:t>
      </w:r>
      <w:r w:rsidR="009F0941" w:rsidRPr="00701A14">
        <w:t>o problema</w:t>
      </w:r>
      <w:r w:rsidR="007D21AC" w:rsidRPr="00701A14">
        <w:t xml:space="preserve">. </w:t>
      </w:r>
      <w:r w:rsidR="001A7C08" w:rsidRPr="00701A14">
        <w:t xml:space="preserve"> </w:t>
      </w:r>
      <w:r w:rsidR="004962A6" w:rsidRPr="00701A14">
        <w:t>Os p</w:t>
      </w:r>
      <w:r w:rsidR="0033302E" w:rsidRPr="00701A14">
        <w:t>ais que acreditam que esse comportamento é ruim e perigoso</w:t>
      </w:r>
      <w:proofErr w:type="gramStart"/>
      <w:r w:rsidR="00F17E39" w:rsidRPr="00701A14">
        <w:t>, agem</w:t>
      </w:r>
      <w:proofErr w:type="gramEnd"/>
      <w:r w:rsidR="00F17E39" w:rsidRPr="00701A14">
        <w:t xml:space="preserve"> geralmente de</w:t>
      </w:r>
      <w:r w:rsidR="004962A6" w:rsidRPr="00701A14">
        <w:t>forma</w:t>
      </w:r>
      <w:r w:rsidR="00F17E39" w:rsidRPr="00701A14">
        <w:t xml:space="preserve"> </w:t>
      </w:r>
      <w:r w:rsidR="0033302E" w:rsidRPr="00701A14">
        <w:t xml:space="preserve">mais severa para </w:t>
      </w:r>
      <w:r w:rsidR="009F0941" w:rsidRPr="00701A14">
        <w:t xml:space="preserve">tentar </w:t>
      </w:r>
      <w:r w:rsidR="0033302E" w:rsidRPr="00701A14">
        <w:t>controlar a</w:t>
      </w:r>
      <w:r w:rsidR="009F0941" w:rsidRPr="00701A14">
        <w:t xml:space="preserve"> situação </w:t>
      </w:r>
      <w:r w:rsidR="00E55384" w:rsidRPr="00701A14">
        <w:fldChar w:fldCharType="begin" w:fldLock="1"/>
      </w:r>
      <w:r w:rsidR="00651941" w:rsidRPr="00701A14">
        <w:instrText>ADDIN CSL_CITATION {"citationItems":[{"id":"ITEM-1","itemData":{"DOI":"10.1186/s13034-016-0110-y","ISSN":"1753-2000","abstract":"Background: When faced with the discovery of their child's self-harm, mothers and fathers may re-evaluate their parenting strategies. This can include changes to the amount of support they provide their child and changes to the degree to which they control and monitor their child. Methods: We conducted an in-depth qualitative study with 37 parents of young people who had self-harmed in which we explored how and why their parenting changed after the discovery of self-harm. Results: Early on, parents often found themselves \"walking on eggshells\" so as not to upset their child, but later they felt more able to take some control. Parents' reactions to the self-harm often depended on how they conceptualised it: as part of adolescence, as a mental health issue or as \"naughty behaviour\". Parenting of other children in the family could also be affected, with parents worrying about less of their time being available for siblings. Many parents developed specific strategies they felt helped them to be more effective parents, such as learning to avoid blaming themselves or their child for the self-harm and developing new ways to communicate with their child. Parents were generally eager to pass their knowledge on to other people in the same situation. Conclusions: Parents reported changes in their parenting behaviours after the discovery of a child's self-harm. Professionals involved in the care of young people who self-harm might use this information in supporting and advising parents.","author":[{"dropping-particle":"","family":"Ferrey","given":"Anne E","non-dropping-particle":"","parse-names":false,"suffix":""},{"dropping-particle":"","family":"Hughes","given":"Nicholas D","non-dropping-particle":"","parse-names":false,"suffix":""},{"dropping-particle":"","family":"Simkin","given":"Sue","non-dropping-particle":"","parse-names":false,"suffix":""},{"dropping-particle":"","family":"Locock","given":"Louise","non-dropping-particle":"","parse-names":false,"suffix":""},{"dropping-particle":"","family":"Stewart","given":"Anne","non-dropping-particle":"","parse-names":false,"suffix":""},{"dropping-particle":"","family":"Kapur","given":"Navneet","non-dropping-particle":"","parse-names":false,"suffix":""},{"dropping-particle":"","family":"Gunnell","given":"David","non-dropping-particle":"","parse-names":false,"suffix":""},{"dropping-particle":"","family":"Hawton","given":"Keith","non-dropping-particle":"","parse-names":false,"suffix":""}],"container-title":"Child and Adolescent Psychiatry and Mental Health","id":"ITEM-1","issue":"1","issued":{"date-parts":[["2016","12","2"]]},"language":"eng","page":"20","title":"Changes in parenting strategies after a young person’s self-harm: a qualitative study","type":"article-journal","volume":"10"},"uris":["http://www.mendeley.com/documents/?uuid=f95d1b34-a565-312b-b332-f4d089902616"]}],"mendeley":{"formattedCitation":"(2)","plainTextFormattedCitation":"(2)","previouslyFormattedCitation":"(2)"},"properties":{"noteIndex":0},"schema":"https://github.com/citation-style-language/schema/raw/master/csl-citation.json"}</w:instrText>
      </w:r>
      <w:r w:rsidR="00E55384" w:rsidRPr="00701A14">
        <w:fldChar w:fldCharType="separate"/>
      </w:r>
      <w:r w:rsidR="00AD2A67" w:rsidRPr="00701A14">
        <w:rPr>
          <w:noProof/>
        </w:rPr>
        <w:t>(2)</w:t>
      </w:r>
      <w:r w:rsidR="00E55384" w:rsidRPr="00701A14">
        <w:fldChar w:fldCharType="end"/>
      </w:r>
      <w:r w:rsidR="009F0941" w:rsidRPr="00701A14">
        <w:t>, e podem</w:t>
      </w:r>
      <w:r w:rsidR="007D21AC" w:rsidRPr="00701A14">
        <w:t xml:space="preserve"> ficar</w:t>
      </w:r>
      <w:r w:rsidR="0033302E" w:rsidRPr="00701A14">
        <w:t xml:space="preserve"> nervosos e com medo que os filhos p</w:t>
      </w:r>
      <w:r w:rsidR="00F17E39" w:rsidRPr="00701A14">
        <w:t>ossam</w:t>
      </w:r>
      <w:r w:rsidR="00701A14">
        <w:t xml:space="preserve"> cometer </w:t>
      </w:r>
      <w:proofErr w:type="gramStart"/>
      <w:r w:rsidR="00701A14">
        <w:t>suicídio</w:t>
      </w:r>
      <w:proofErr w:type="gramEnd"/>
      <w:r w:rsidR="0033302E" w:rsidRPr="00701A14">
        <w:t xml:space="preserve"> </w:t>
      </w:r>
      <w:r w:rsidR="00E55384" w:rsidRPr="00701A14">
        <w:fldChar w:fldCharType="begin" w:fldLock="1"/>
      </w:r>
      <w:r w:rsidR="00651941" w:rsidRPr="00701A14">
        <w:instrText>ADDIN CSL_CITATION {"citationItems":[{"id":"ITEM-1","itemData":{"DOI":"10.3389/fpsyt.2020.00651","ISSN":"1664-0640","abstract":"Background: Non-suicidal self-injury (NSSI) is prevalent in adolescents and brings a series of serious consequences to their well-being. However, little is known about parents’ attitude toward NSSI in Chinese adolescents. The study aims to investigate the parents’ attitudes toward and perceptions of adolescents who have engaged in NSSI behaviors, and the impact of NSSI on their parents. Methods: Purposive sampling was used in the study. The biological parents of adolescents with NSSI were recruited from the psychiatric ward of a tertiary hospital in China. Semi-structured interviews were conducted which contained three aspects, that is the history of NSSI, the process of seeking or maintaining help and the impacts on the family. Each interview typically lasted 40–50 min. All of the interviews were audio-recorded. Their responses were analyzed by the thematic analysis. Results: Twenty participants completed the interview, consisting of 16 mothers and 4 fathers. Three themes and eight sub-themes were extracted: (1) the attitudes to children’s NSSI behaviors (ignorance, shame, and stereotype); (2) coping strategies of parents (the initial response to adolescents’ NSSI, and the way of help-seeking); (3) the impacts on family (altered parenting and communication styles, limited personal lives, and increased psychological pressure). Conclusion: The results showed that parents lack the knowledge about NSSI and its treatment and are suffering great emotional stress. It is recommended to expand the popularization of knowledge of NSSI in adolescents and more interventions adapted to China’s sociocultural climate are required for the well-being of parents and NSSI in adolescents.","author":[{"dropping-particle":"","family":"Fu","given":"Xi.","non-dropping-particle":"","parse-names":false,"suffix":""},{"dropping-particle":"","family":"Yang","given":"Jiaxin","non-dropping-particle":"","parse-names":false,"suffix":""},{"dropping-particle":"","family":"Liao","given":"Xiaoli","non-dropping-particle":"","parse-names":false,"suffix":""},{"dropping-particle":"","family":"Lin","given":"Jingjing","non-dropping-particle":"","parse-names":false,"suffix":""},{"dropping-particle":"","family":"Peng","given":"Yao","non-dropping-particle":"","parse-names":false,"suffix":""},{"dropping-particle":"","family":"Shen","given":"Yidong","non-dropping-particle":"","parse-names":false,"suffix":""},{"dropping-particle":"","family":"Ou","given":"Jianjun","non-dropping-particle":"","parse-names":false,"suffix":""},{"dropping-particle":"","family":"Li","given":"Yamin","non-dropping-particle":"","parse-names":false,"suffix":""},{"dropping-particle":"","family":"Chen","given":"Runsen","non-dropping-particle":"","parse-names":false,"suffix":""},{"dropping-particle":"","family":"Yang","given":"J.","non-dropping-particle":"","parse-names":false,"suffix":""},{"dropping-particle":"","family":"Liao","given":"X.","non-dropping-particle":"","parse-names":false,"suffix":""},{"dropping-particle":"","family":"Lin","given":"J.","non-dropping-particle":"","parse-names":false,"suffix":""},{"dropping-particle":"","family":"Peng","given":"Y.","non-dropping-particle":"","parse-names":false,"suffix":""},{"dropping-particle":"","family":"Shen","given":"Y.","non-dropping-particle":"","parse-names":false,"suffix":""},{"dropping-particle":"","family":"Ou","given":"J.","non-dropping-particle":"","parse-names":false,"suffix":""},{"dropping-particle":"","family":"Li","given":"Y.","non-dropping-particle":"","parse-names":false,"suffix":""},{"dropping-particle":"","family":"Chen","given":"R.","non-dropping-particle":"","parse-names":false,"suffix":""}],"container-title":"Frontiers in Psychiatry","id":"ITEM-1","issue":"July","issued":{"date-parts":[["2020","7","15"]]},"page":"1-8","title":"Parents’ Attitudes Toward and Experience of Non-Suicidal Self-Injury in Adolescents: A Qualitative Study","type":"article-journal","volume":"11"},"uris":["http://www.mendeley.com/documents/?uuid=0ea53b0b-d3b3-48e0-a451-4f07ba1c12c2"]}],"mendeley":{"formattedCitation":"(3)","plainTextFormattedCitation":"(3)","previouslyFormattedCitation":"(3)"},"properties":{"noteIndex":0},"schema":"https://github.com/citation-style-language/schema/raw/master/csl-citation.json"}</w:instrText>
      </w:r>
      <w:r w:rsidR="00E55384" w:rsidRPr="00701A14">
        <w:fldChar w:fldCharType="separate"/>
      </w:r>
      <w:r w:rsidR="00AD2A67" w:rsidRPr="00701A14">
        <w:rPr>
          <w:noProof/>
        </w:rPr>
        <w:t>(3)</w:t>
      </w:r>
      <w:r w:rsidR="00E55384" w:rsidRPr="00701A14">
        <w:fldChar w:fldCharType="end"/>
      </w:r>
      <w:r w:rsidR="00E55384" w:rsidRPr="00701A14">
        <w:t xml:space="preserve">. </w:t>
      </w:r>
    </w:p>
    <w:p w:rsidR="00E66075" w:rsidRPr="00701A14" w:rsidRDefault="00DB649A" w:rsidP="00701A14">
      <w:pPr>
        <w:pStyle w:val="font8"/>
        <w:spacing w:line="360" w:lineRule="auto"/>
        <w:ind w:firstLine="708"/>
        <w:jc w:val="both"/>
      </w:pPr>
      <w:r w:rsidRPr="00701A14">
        <w:t xml:space="preserve">Por outro lado, </w:t>
      </w:r>
      <w:r w:rsidR="00F17E39" w:rsidRPr="00701A14">
        <w:t xml:space="preserve">quando </w:t>
      </w:r>
      <w:r w:rsidR="007D21AC" w:rsidRPr="00701A14">
        <w:t xml:space="preserve">os pais acham </w:t>
      </w:r>
      <w:r w:rsidRPr="00701A14">
        <w:t xml:space="preserve">que a automutilação </w:t>
      </w:r>
      <w:r w:rsidR="00F17E39" w:rsidRPr="00701A14">
        <w:t>é</w:t>
      </w:r>
      <w:r w:rsidRPr="00701A14">
        <w:t xml:space="preserve"> um compor</w:t>
      </w:r>
      <w:r w:rsidR="00D02459" w:rsidRPr="00701A14">
        <w:t xml:space="preserve">tamento normal da adolescência, </w:t>
      </w:r>
      <w:r w:rsidR="007D21AC" w:rsidRPr="00701A14">
        <w:t xml:space="preserve">ou que os filhos fazem </w:t>
      </w:r>
      <w:r w:rsidR="00F17E39" w:rsidRPr="00701A14">
        <w:t xml:space="preserve">para chamar atenção, </w:t>
      </w:r>
      <w:proofErr w:type="gramStart"/>
      <w:r w:rsidR="00FE241F" w:rsidRPr="00701A14">
        <w:t>lidam</w:t>
      </w:r>
      <w:proofErr w:type="gramEnd"/>
      <w:r w:rsidR="00F17E39" w:rsidRPr="00701A14">
        <w:t xml:space="preserve"> com o problema de uma forma mais branda. </w:t>
      </w:r>
      <w:r w:rsidR="009F0941" w:rsidRPr="00701A14">
        <w:t>P</w:t>
      </w:r>
      <w:r w:rsidR="00F17E39" w:rsidRPr="00701A14">
        <w:t xml:space="preserve">odem até </w:t>
      </w:r>
      <w:r w:rsidR="004962A6" w:rsidRPr="00701A14">
        <w:t xml:space="preserve">mesmo </w:t>
      </w:r>
      <w:r w:rsidR="00F17E39" w:rsidRPr="00701A14">
        <w:t>i</w:t>
      </w:r>
      <w:r w:rsidR="004962A6" w:rsidRPr="00701A14">
        <w:t xml:space="preserve">gnorar o comportamento ou </w:t>
      </w:r>
      <w:r w:rsidR="00F17E39" w:rsidRPr="00701A14">
        <w:t>acred</w:t>
      </w:r>
      <w:r w:rsidR="009F0941" w:rsidRPr="00701A14">
        <w:t xml:space="preserve">itar que os filhos vão superar </w:t>
      </w:r>
      <w:r w:rsidR="00701A14" w:rsidRPr="00701A14">
        <w:t>o problema sozinho</w:t>
      </w:r>
      <w:r w:rsidRPr="00701A14">
        <w:t xml:space="preserve"> </w:t>
      </w:r>
      <w:r w:rsidR="00E55384" w:rsidRPr="00701A14">
        <w:fldChar w:fldCharType="begin" w:fldLock="1"/>
      </w:r>
      <w:r w:rsidR="00651941" w:rsidRPr="00701A14">
        <w:instrText>ADDIN CSL_CITATION {"citationItems":[{"id":"ITEM-1","itemData":{"DOI":"10.1136/bmjopen-2015-009631","ISSN":"2044-6055","abstract":"OBJECTIVES: Little research has explored the full extent of the impact of self-harm on the family. This study aimed to explore the emotional, physical and practical effects of a young person&amp;#039;s self-harm on parents and family. DESIGN AND PARTICIPANTS: We used qualitative methods to explore the emotional, physical and practical effects of a young person&amp;#039;s self-harm on their parents and family. We conducted a thematic analysis of thirty-seven semistructured narrative interviews with parents of young people who had self-harmed. RESULTS: After the discovery of self-harm, parents described initial feelings of shock, anger and disbelief. Later reactions included stress, anxiety, feelings of guilt and in some cases the onset or worsening of clinical depression. Social isolation was reported, as parents withdrew from social contact due to the perceived stigma associated with self-harm. Parents also described significant impacts on siblings, ranging from upset and stress to feelings of responsibility and worries about stigma at school. Siblings had mixed responses, but were often supportive. Practically speaking, parents found the necessity of being available to their child often conflicted with the demands of full-time work. This, along with costs of, for example, travel and private care, affected family finances. However, parents generally viewed the future as positive and hoped that with help, their child would develop better coping mechanisms. CONCLUSIONS: Self-harm by young people has major impacts on parents and other family members. Clinicians and staff who work with young people who self-harm should be sensitive to these issues and offer appropriate support and guidance for families.","author":[{"dropping-particle":"","family":"Ferrey","given":"Anne E","non-dropping-particle":"","parse-names":false,"suffix":""},{"dropping-particle":"","family":"Hughes","given":"Nicholas D","non-dropping-particle":"","parse-names":false,"suffix":""},{"dropping-particle":"","family":"Simkin","given":"Sue","non-dropping-particle":"","parse-names":false,"suffix":""},{"dropping-particle":"","family":"Locock","given":"Louise","non-dropping-particle":"","parse-names":false,"suffix":""},{"dropping-particle":"","family":"Stewart","given":"Anne","non-dropping-particle":"","parse-names":false,"suffix":""},{"dropping-particle":"","family":"Kapur","given":"Navneet","non-dropping-particle":"","parse-names":false,"suffix":""},{"dropping-particle":"","family":"Gunnell","given":"David","non-dropping-particle":"","parse-names":false,"suffix":""},{"dropping-particle":"","family":"Hawton","given":"Keith","non-dropping-particle":"","parse-names":false,"suffix":""}],"container-title":"BMJ Open","id":"ITEM-1","issue":"1","issued":{"date-parts":[["2016","1","6"]]},"language":"en","page":"e009631","title":"The impact of self-harm by young people on parents and families: a qualitative study","type":"article-journal","volume":"6"},"uris":["http://www.mendeley.com/documents/?uuid=bab1bc56-7bd0-3487-a901-90e91ebe34d3"]},{"id":"ITEM-2","itemData":{"DOI":"10.3389/fpsyt.2020.00651","ISSN":"1664-0640","abstract":"Background: Non-suicidal self-injury (NSSI) is prevalent in adolescents and brings a series of serious consequences to their well-being. However, little is known about parents’ attitude toward NSSI in Chinese adolescents. The study aims to investigate the parents’ attitudes toward and perceptions of adolescents who have engaged in NSSI behaviors, and the impact of NSSI on their parents. Methods: Purposive sampling was used in the study. The biological parents of adolescents with NSSI were recruited from the psychiatric ward of a tertiary hospital in China. Semi-structured interviews were conducted which contained three aspects, that is the history of NSSI, the process of seeking or maintaining help and the impacts on the family. Each interview typically lasted 40–50 min. All of the interviews were audio-recorded. Their responses were analyzed by the thematic analysis. Results: Twenty participants completed the interview, consisting of 16 mothers and 4 fathers. Three themes and eight sub-themes were extracted: (1) the attitudes to children’s NSSI behaviors (ignorance, shame, and stereotype); (2) coping strategies of parents (the initial response to adolescents’ NSSI, and the way of help-seeking); (3) the impacts on family (altered parenting and communication styles, limited personal lives, and increased psychological pressure). Conclusion: The results showed that parents lack the knowledge about NSSI and its treatment and are suffering great emotional stress. It is recommended to expand the popularization of knowledge of NSSI in adolescents and more interventions adapted to China’s sociocultural climate are required for the well-being of parents and NSSI in adolescents.","author":[{"dropping-particle":"","family":"Fu","given":"Xi.","non-dropping-particle":"","parse-names":false,"suffix":""},{"dropping-particle":"","family":"Yang","given":"Jiaxin","non-dropping-particle":"","parse-names":false,"suffix":""},{"dropping-particle":"","family":"Liao","given":"Xiaoli","non-dropping-particle":"","parse-names":false,"suffix":""},{"dropping-particle":"","family":"Lin","given":"Jingjing","non-dropping-particle":"","parse-names":false,"suffix":""},{"dropping-particle":"","family":"Peng","given":"Yao","non-dropping-particle":"","parse-names":false,"suffix":""},{"dropping-particle":"","family":"Shen","given":"Yidong","non-dropping-particle":"","parse-names":false,"suffix":""},{"dropping-particle":"","family":"Ou","given":"Jianjun","non-dropping-particle":"","parse-names":false,"suffix":""},{"dropping-particle":"","family":"Li","given":"Yamin","non-dropping-particle":"","parse-names":false,"suffix":""},{"dropping-particle":"","family":"Chen","given":"Runsen","non-dropping-particle":"","parse-names":false,"suffix":""},{"dropping-particle":"","family":"Yang","given":"J.","non-dropping-particle":"","parse-names":false,"suffix":""},{"dropping-particle":"","family":"Liao","given":"X.","non-dropping-particle":"","parse-names":false,"suffix":""},{"dropping-particle":"","family":"Lin","given":"J.","non-dropping-particle":"","parse-names":false,"suffix":""},{"dropping-particle":"","family":"Peng","given":"Y.","non-dropping-particle":"","parse-names":false,"suffix":""},{"dropping-particle":"","family":"Shen","given":"Y.","non-dropping-particle":"","parse-names":false,"suffix":""},{"dropping-particle":"","family":"Ou","given":"J.","non-dropping-particle":"","parse-names":false,"suffix":""},{"dropping-particle":"","family":"Li","given":"Y.","non-dropping-particle":"","parse-names":false,"suffix":""},{"dropping-particle":"","family":"Chen","given":"R.","non-dropping-particle":"","parse-names":false,"suffix":""}],"container-title":"Frontiers in Psychiatry","id":"ITEM-2","issue":"July","issued":{"date-parts":[["2020","7","15"]]},"page":"1-8","title":"Parents’ Attitudes Toward and Experience of Non-Suicidal Self-Injury in Adolescents: A Qualitative Study","type":"article-journal","volume":"11"},"uris":["http://www.mendeley.com/documents/?uuid=0ea53b0b-d3b3-48e0-a451-4f07ba1c12c2"]},{"id":"ITEM-3","itemData":{"DOI":"10.1186/s12888-022-03715-7","ISSN":"1471-244X","PMID":"35090423","abstract":"Background and objectives: The prevalence of non-suicidal self-injury (NSSI) is high among adolescents. Parents have significant impact on the development of NSSI. Many quantitative studies have demonstrated the relationship between parental factors such as parenting behaviors and adolescents’ NSSI. However, few studies have explored parents’ responses and adolescent-parent reciprocal interaction during repeated NSSI. This study aimed to explore parents’ cognition, behaviors and adolescent-parent reciprocal interaction during repeated NSSI. Methods: This is a phenomenological study. By purposive sampling, 24 parents of adolescents with repeated NSSI were recruited from a child and adolescent psychiatric ward in a mental health center in Chengdu, China. Semi-structured interviews were conducted and audio-recorded. Audio-recordings were transcribed verbatim and analyzed using thematic analysis. Findings: Three themes were identified: parents’ attribution, perceptions and coping behaviors of NSSI. Chronic stress of adolescents and triggers of NSSI were associated with parental expectations. Parents initially perceived NSSI as a manifestation of puberty, a way of making needs met or a coping strategy of negative emotions, and gradually realized that it was a condition requiring psychological assistance. Parents’ coping behaviors of NSSI were divided into 4 stages, namely denial, dissuasion, reflection and adaptation, and working as a team. To be more specific, parents’ coping strategies at dissuasion stage included criticizing and conciliating, while those at reflection and adaptation stage included neglecting, avoiding conflicts and increasing control. Conclusions: These findings suggest that adjusting parents’ expectation and negative perceptions of NSSI is beneficial to reduce adolescent-parent conflict and adolescents’ inner conflict and prevent NSSI. Furthermore, it’s necessary to publicize NSSI related knowledge to promote the early detection and treatment of NSSI.","author":[{"dropping-particle":"","family":"Wang","given":"Xu","non-dropping-particle":"","parse-names":false,"suffix":""},{"dropping-particle":"","family":"Huang","given":"Xuehua","non-dropping-particle":"","parse-names":false,"suffix":""},{"dropping-particle":"","family":"Huang","given":"Xia","non-dropping-particle":"","parse-names":false,"suffix":""},{"dropping-particle":"","family":"Zhao","given":"Wenting","non-dropping-particle":"","parse-names":false,"suffix":""}],"container-title":"BMC Psychiatry","id":"ITEM-3","issue":"1","issued":{"date-parts":[["2022","12","28"]]},"page":"70","publisher":"BioMed Central","title":"Parents’ lived experience of adolescents’ repeated non-suicidal self-injury in China: a qualitative study","type":"article-journal","volume":"22"},"uris":["http://www.mendeley.com/documents/?uuid=f103430f-5901-43ab-87fa-7f2eb3af2b12"]}],"mendeley":{"formattedCitation":"(1,3,6)","plainTextFormattedCitation":"(1,3,6)","previouslyFormattedCitation":"(1,3,6)"},"properties":{"noteIndex":0},"schema":"https://github.com/citation-style-language/schema/raw/master/csl-citation.json"}</w:instrText>
      </w:r>
      <w:r w:rsidR="00E55384" w:rsidRPr="00701A14">
        <w:fldChar w:fldCharType="separate"/>
      </w:r>
      <w:r w:rsidR="00AD2A67" w:rsidRPr="00701A14">
        <w:rPr>
          <w:noProof/>
        </w:rPr>
        <w:t>(1,3,6)</w:t>
      </w:r>
      <w:r w:rsidR="00E55384" w:rsidRPr="00701A14">
        <w:fldChar w:fldCharType="end"/>
      </w:r>
      <w:r w:rsidR="00E55384" w:rsidRPr="00701A14">
        <w:t>.</w:t>
      </w:r>
      <w:r w:rsidR="009F0941" w:rsidRPr="00701A14">
        <w:t xml:space="preserve"> </w:t>
      </w:r>
      <w:r w:rsidR="00FE241F" w:rsidRPr="00701A14">
        <w:t>Talvez isso aconteça</w:t>
      </w:r>
      <w:r w:rsidR="009F0941" w:rsidRPr="00701A14">
        <w:t xml:space="preserve"> porque os programas de prevenção sobre a automutilação ainda precisam ser aprimorados e nã</w:t>
      </w:r>
      <w:r w:rsidR="00E66075" w:rsidRPr="00701A14">
        <w:t>o só os pais, mas a sociedade em</w:t>
      </w:r>
      <w:r w:rsidR="009F0941" w:rsidRPr="00701A14">
        <w:t xml:space="preserve"> geral </w:t>
      </w:r>
      <w:r w:rsidR="00E66075" w:rsidRPr="00701A14">
        <w:t>não está tendo acesso às informações necessárias. Apesar de a automutilação ser um transtorno antigo, só agora</w:t>
      </w:r>
      <w:r w:rsidR="00FE241F" w:rsidRPr="00701A14">
        <w:t>,</w:t>
      </w:r>
      <w:r w:rsidR="00E66075" w:rsidRPr="00701A14">
        <w:t xml:space="preserve"> </w:t>
      </w:r>
      <w:r w:rsidR="004962A6" w:rsidRPr="00701A14">
        <w:t xml:space="preserve">com o alto índice de casos, </w:t>
      </w:r>
      <w:r w:rsidR="00E66075" w:rsidRPr="00701A14">
        <w:t xml:space="preserve">está sendo </w:t>
      </w:r>
      <w:r w:rsidR="00701A14">
        <w:t>mais</w:t>
      </w:r>
      <w:r w:rsidR="00AD2A67" w:rsidRPr="00701A14">
        <w:t xml:space="preserve"> </w:t>
      </w:r>
      <w:r w:rsidR="00FE241F" w:rsidRPr="00701A14">
        <w:t>pesquisada</w:t>
      </w:r>
      <w:r w:rsidR="00E66075" w:rsidRPr="00701A14">
        <w:t xml:space="preserve"> e entendid</w:t>
      </w:r>
      <w:r w:rsidR="00FE241F" w:rsidRPr="00701A14">
        <w:t>a</w:t>
      </w:r>
      <w:r w:rsidR="00E66075" w:rsidRPr="00701A14">
        <w:t xml:space="preserve">. Assim, muitos </w:t>
      </w:r>
      <w:r w:rsidR="00E66075" w:rsidRPr="00701A14">
        <w:lastRenderedPageBreak/>
        <w:t>profissionais de saúde e da educação</w:t>
      </w:r>
      <w:r w:rsidR="00FE241F" w:rsidRPr="00701A14">
        <w:t>,</w:t>
      </w:r>
      <w:r w:rsidR="00E66075" w:rsidRPr="00701A14">
        <w:t xml:space="preserve"> também não possuem capacitação para lidar com </w:t>
      </w:r>
      <w:bookmarkStart w:id="0" w:name="_GoBack"/>
      <w:bookmarkEnd w:id="0"/>
      <w:r w:rsidR="00E66075" w:rsidRPr="00701A14">
        <w:t xml:space="preserve">o problema. Os pais não estão sozinhos nesse desafio! </w:t>
      </w:r>
    </w:p>
    <w:p w:rsidR="00E66075" w:rsidRPr="00701A14" w:rsidRDefault="0069375F" w:rsidP="00F17E39">
      <w:pPr>
        <w:pStyle w:val="font8"/>
        <w:spacing w:line="360" w:lineRule="auto"/>
        <w:ind w:firstLine="708"/>
        <w:jc w:val="both"/>
      </w:pPr>
      <w:r w:rsidRPr="00701A14">
        <w:t>A relação entre pais e filhos</w:t>
      </w:r>
      <w:r w:rsidR="00E66075" w:rsidRPr="00701A14">
        <w:t xml:space="preserve"> nem sempre é fácil</w:t>
      </w:r>
      <w:r w:rsidR="00FE241F" w:rsidRPr="00701A14">
        <w:t>,</w:t>
      </w:r>
      <w:r w:rsidR="00E66075" w:rsidRPr="00701A14">
        <w:t xml:space="preserve"> e</w:t>
      </w:r>
      <w:r w:rsidR="00FE241F" w:rsidRPr="00701A14">
        <w:t>,</w:t>
      </w:r>
      <w:r w:rsidRPr="00701A14">
        <w:t xml:space="preserve"> pode </w:t>
      </w:r>
      <w:r w:rsidR="00E66075" w:rsidRPr="00701A14">
        <w:t xml:space="preserve">ficar mais </w:t>
      </w:r>
      <w:r w:rsidRPr="00701A14">
        <w:t xml:space="preserve">conturbada na adolescência. </w:t>
      </w:r>
      <w:r w:rsidR="00E66075" w:rsidRPr="00701A14">
        <w:t>Nessa fase pais e filhos podem</w:t>
      </w:r>
      <w:r w:rsidRPr="00701A14">
        <w:t xml:space="preserve"> apresentar opiniões e </w:t>
      </w:r>
      <w:r w:rsidR="00E66075" w:rsidRPr="00701A14">
        <w:t>atitudes</w:t>
      </w:r>
      <w:r w:rsidRPr="00701A14">
        <w:t xml:space="preserve"> diferentes sobre várias questões, incluindo a automutilação. </w:t>
      </w:r>
      <w:r w:rsidR="00900AD5" w:rsidRPr="00701A14">
        <w:t>Os</w:t>
      </w:r>
      <w:r w:rsidR="00E66075" w:rsidRPr="00701A14">
        <w:t xml:space="preserve"> problemas considerados típicos da adolescência se agravam com </w:t>
      </w:r>
      <w:r w:rsidR="00900AD5" w:rsidRPr="00701A14">
        <w:t>este transtorno</w:t>
      </w:r>
      <w:r w:rsidR="007123E6" w:rsidRPr="00701A14">
        <w:t xml:space="preserve">, </w:t>
      </w:r>
      <w:r w:rsidR="00900AD5" w:rsidRPr="00701A14">
        <w:t xml:space="preserve">e podem interferir </w:t>
      </w:r>
      <w:r w:rsidRPr="00701A14">
        <w:t>negativamente na relação</w:t>
      </w:r>
      <w:r w:rsidR="00E66075" w:rsidRPr="00701A14">
        <w:t>.</w:t>
      </w:r>
    </w:p>
    <w:p w:rsidR="00900AD5" w:rsidRPr="00701A14" w:rsidRDefault="00E66075" w:rsidP="00900AD5">
      <w:pPr>
        <w:pStyle w:val="font8"/>
        <w:spacing w:line="360" w:lineRule="auto"/>
        <w:ind w:firstLine="708"/>
        <w:jc w:val="both"/>
      </w:pPr>
      <w:r w:rsidRPr="00701A14">
        <w:t xml:space="preserve"> </w:t>
      </w:r>
      <w:r w:rsidR="00900AD5" w:rsidRPr="00701A14">
        <w:t>As pesquisas indicam que pais e filhos que se automutilam apresentam visões diferentes sobre o ambiente familiar. Os adolescentes podem achar os pais mais controladores e pouco afetivos e podem ser mais críticos e severos em seu julgamento. Os pais, por sua vez, muitas vezes não se percebem e nem veem as situações da forma como os filhos relatam. Assim, muitas vezes</w:t>
      </w:r>
      <w:r w:rsidR="00FE241F" w:rsidRPr="00701A14">
        <w:t>,</w:t>
      </w:r>
      <w:r w:rsidR="00900AD5" w:rsidRPr="00701A14">
        <w:t xml:space="preserve"> quando os filhos apresentam seus motivos, os pais não os consideram fortes suficientes, para justificar este </w:t>
      </w:r>
      <w:proofErr w:type="gramStart"/>
      <w:r w:rsidR="00900AD5" w:rsidRPr="00701A14">
        <w:t>comportamento</w:t>
      </w:r>
      <w:proofErr w:type="gramEnd"/>
      <w:r w:rsidR="00900AD5" w:rsidRPr="00701A14">
        <w:t xml:space="preserve"> </w:t>
      </w:r>
      <w:r w:rsidR="00E55384" w:rsidRPr="00701A14">
        <w:fldChar w:fldCharType="begin" w:fldLock="1"/>
      </w:r>
      <w:r w:rsidR="00651941" w:rsidRPr="00701A14">
        <w:instrText>ADDIN CSL_CITATION {"citationItems":[{"id":"ITEM-1","itemData":{"DOI":"10.1186/s12888-022-03715-7","ISSN":"1471-244X","PMID":"35090423","abstract":"Background and objectives: The prevalence of non-suicidal self-injury (NSSI) is high among adolescents. Parents have significant impact on the development of NSSI. Many quantitative studies have demonstrated the relationship between parental factors such as parenting behaviors and adolescents’ NSSI. However, few studies have explored parents’ responses and adolescent-parent reciprocal interaction during repeated NSSI. This study aimed to explore parents’ cognition, behaviors and adolescent-parent reciprocal interaction during repeated NSSI. Methods: This is a phenomenological study. By purposive sampling, 24 parents of adolescents with repeated NSSI were recruited from a child and adolescent psychiatric ward in a mental health center in Chengdu, China. Semi-structured interviews were conducted and audio-recorded. Audio-recordings were transcribed verbatim and analyzed using thematic analysis. Findings: Three themes were identified: parents’ attribution, perceptions and coping behaviors of NSSI. Chronic stress of adolescents and triggers of NSSI were associated with parental expectations. Parents initially perceived NSSI as a manifestation of puberty, a way of making needs met or a coping strategy of negative emotions, and gradually realized that it was a condition requiring psychological assistance. Parents’ coping behaviors of NSSI were divided into 4 stages, namely denial, dissuasion, reflection and adaptation, and working as a team. To be more specific, parents’ coping strategies at dissuasion stage included criticizing and conciliating, while those at reflection and adaptation stage included neglecting, avoiding conflicts and increasing control. Conclusions: These findings suggest that adjusting parents’ expectation and negative perceptions of NSSI is beneficial to reduce adolescent-parent conflict and adolescents’ inner conflict and prevent NSSI. Furthermore, it’s necessary to publicize NSSI related knowledge to promote the early detection and treatment of NSSI.","author":[{"dropping-particle":"","family":"Wang","given":"Xu","non-dropping-particle":"","parse-names":false,"suffix":""},{"dropping-particle":"","family":"Huang","given":"Xuehua","non-dropping-particle":"","parse-names":false,"suffix":""},{"dropping-particle":"","family":"Huang","given":"Xia","non-dropping-particle":"","parse-names":false,"suffix":""},{"dropping-particle":"","family":"Zhao","given":"Wenting","non-dropping-particle":"","parse-names":false,"suffix":""}],"container-title":"BMC Psychiatry","id":"ITEM-1","issue":"1","issued":{"date-parts":[["2022","12","28"]]},"page":"70","publisher":"BioMed Central","title":"Parents’ lived experience of adolescents’ repeated non-suicidal self-injury in China: a qualitative study","type":"article-journal","volume":"22"},"uris":["http://www.mendeley.com/documents/?uuid=f103430f-5901-43ab-87fa-7f2eb3af2b12"]},{"id":"ITEM-2","itemData":{"DOI":"10.1177/0272431613494006","ISSN":"0272-4316","abstract":"The present study investigates the association of parenting and family factors with nonsuicidal self-injury (NSSI) in preadolescents. A sample of 1,439 preadolescents and their parents were assessed by means of (a) adolescent-reported parenting behaviors (support and behavioral/psychological control), (b) parent-reported parenting behaviors (support and behavioral/psychological control) and parenting stress, and (c) parent-reported family structure, socioeconomic status (SES) of the family, family functioning, and family stressful life-events. The prevalence of NSSI was 4.82%. Preadolescents engaging in NSSI perceived more psychological and behavioral control from their parents. Logistic regression using parent-reported parenting behaviors as covariates showed a significant interaction between parent-reported support and behavioral control in relation to NSSI behaviors. No significant differences in parent-reported parenting stress and family structure emerged. Significant differences in parent-reported SES of families with and without self-injurious preadolescents were found. Finally, no significant associations appeared between the presence of NSSI and parent-reported family functioning and stressful life-events.","author":[{"dropping-particle":"","family":"Baetens","given":"I.","non-dropping-particle":"","parse-names":false,"suffix":""},{"dropping-particle":"","family":"Claes","given":"L.","non-dropping-particle":"","parse-names":false,"suffix":""},{"dropping-particle":"","family":"Martin","given":"G.","non-dropping-particle":"","parse-names":false,"suffix":""},{"dropping-particle":"","family":"Onghena","given":"P.","non-dropping-particle":"","parse-names":false,"suffix":""},{"dropping-particle":"","family":"Grietens","given":"H.","non-dropping-particle":"","parse-names":false,"suffix":""},{"dropping-particle":"","family":"Leeuwen","given":"K.","non-dropping-particle":"Van","parse-names":false,"suffix":""},{"dropping-particle":"","family":"Pieters","given":"C.","non-dropping-particle":"","parse-names":false,"suffix":""},{"dropping-particle":"","family":"Wiersema","given":"J. R.","non-dropping-particle":"","parse-names":false,"suffix":""},{"dropping-particle":"","family":"Griffith","given":"J. W.","non-dropping-particle":"","parse-names":false,"suffix":""}],"container-title":"The Journal of Early Adolescence","id":"ITEM-2","issue":"3","issued":{"date-parts":[["2014","4","15"]]},"language":"English","page":"387-405","publisher":"SAGE PUBLICATIONS INC","title":"Is Nonsuicidal Self-Injury Associated With Parenting and Family Factors?","type":"article-journal","volume":"34"},"uris":["http://www.mendeley.com/documents/?uuid=42807bac-62b2-3559-be2f-61838b313738"]}],"mendeley":{"formattedCitation":"(6,7)","plainTextFormattedCitation":"(6,7)","previouslyFormattedCitation":"(6,7)"},"properties":{"noteIndex":0},"schema":"https://github.com/citation-style-language/schema/raw/master/csl-citation.json"}</w:instrText>
      </w:r>
      <w:r w:rsidR="00E55384" w:rsidRPr="00701A14">
        <w:fldChar w:fldCharType="separate"/>
      </w:r>
      <w:r w:rsidR="00AD2A67" w:rsidRPr="00701A14">
        <w:rPr>
          <w:noProof/>
        </w:rPr>
        <w:t>(6,7)</w:t>
      </w:r>
      <w:r w:rsidR="00E55384" w:rsidRPr="00701A14">
        <w:fldChar w:fldCharType="end"/>
      </w:r>
      <w:r w:rsidR="00E55384" w:rsidRPr="00701A14">
        <w:t xml:space="preserve">, </w:t>
      </w:r>
      <w:r w:rsidR="00900AD5" w:rsidRPr="00701A14">
        <w:t>e muitas vezes</w:t>
      </w:r>
      <w:r w:rsidR="00FE241F" w:rsidRPr="00701A14">
        <w:t>,</w:t>
      </w:r>
      <w:r w:rsidR="00900AD5" w:rsidRPr="00701A14">
        <w:t xml:space="preserve"> buscam outras explicações que consideram mais adequadas</w:t>
      </w:r>
      <w:r w:rsidR="00664AA8" w:rsidRPr="00701A14">
        <w:t xml:space="preserve">. </w:t>
      </w:r>
      <w:r w:rsidR="00900AD5" w:rsidRPr="00701A14">
        <w:t xml:space="preserve"> </w:t>
      </w:r>
    </w:p>
    <w:p w:rsidR="00B85CDB" w:rsidRPr="00701A14" w:rsidRDefault="0069375F" w:rsidP="00664AA8">
      <w:pPr>
        <w:pStyle w:val="font8"/>
        <w:spacing w:line="360" w:lineRule="auto"/>
        <w:ind w:firstLine="708"/>
        <w:jc w:val="both"/>
      </w:pPr>
      <w:r w:rsidRPr="00701A14">
        <w:t>Em meio a esse turbilhão de problemas e sentimentos, os pais</w:t>
      </w:r>
      <w:r w:rsidR="00664AA8" w:rsidRPr="00701A14">
        <w:t xml:space="preserve"> se esforçam e tentam fazer o seu melhor para auxiliar os filhos. Contudo, devido ao sofrimento, os filhos te</w:t>
      </w:r>
      <w:r w:rsidR="00477FB9" w:rsidRPr="00701A14">
        <w:t>ndem a focar nos problemas e</w:t>
      </w:r>
      <w:r w:rsidR="00664AA8" w:rsidRPr="00701A14">
        <w:t xml:space="preserve"> </w:t>
      </w:r>
      <w:r w:rsidR="00FE241F" w:rsidRPr="00701A14">
        <w:t>podem não perceber</w:t>
      </w:r>
      <w:r w:rsidR="00664AA8" w:rsidRPr="00701A14">
        <w:t xml:space="preserve"> os esforços dos pais em apoiar e </w:t>
      </w:r>
      <w:proofErr w:type="gramStart"/>
      <w:r w:rsidR="00664AA8" w:rsidRPr="00701A14">
        <w:t>ajudar</w:t>
      </w:r>
      <w:proofErr w:type="gramEnd"/>
      <w:r w:rsidR="00664AA8" w:rsidRPr="00701A14">
        <w:t xml:space="preserve"> </w:t>
      </w:r>
      <w:r w:rsidR="00E55384" w:rsidRPr="00701A14">
        <w:fldChar w:fldCharType="begin" w:fldLock="1"/>
      </w:r>
      <w:r w:rsidR="00651941" w:rsidRPr="00701A14">
        <w:instrText>ADDIN CSL_CITATION {"citationItems":[{"id":"ITEM-1","itemData":{"DOI":"10.1111/jmft.12150","ISSN":"0194-472X","PMID":"26725333","abstract":"We explored parent and adolescent reports of family functioning, how this differed if the parent was aware that their child self‐injured, and how parental awareness of self‐injury was related to self‐injury frequency, self‐injury severity, and help seeking. Participants were 117 parent–adolescent dyads, in 23 of which the adolescent self‐injured. Adolescents who self‐injured reported poorer family functioning than their parents, but parents who did not know about their child's self‐injury reported similar functioning to parents whose children did not self‐injure. Parents were more likely to know that their child self‐injured when the behavior was severe and frequent. Help‐seeking was more likely when parents knew about self‐injury. Family‐based interventions which emphasize perspective‐taking could be used to effectively treat self‐injury.","author":[{"dropping-particle":"","family":"Keladaa","given":"Lauren","non-dropping-particle":"","parse-names":false,"suffix":""},{"dropping-particle":"","family":"Hasking","given":"Penelope","non-dropping-particle":"","parse-names":false,"suffix":""},{"dropping-particle":"","family":"Melvin","given":"Glenn","non-dropping-particle":"","parse-names":false,"suffix":""}],"container-title":"Journal of Marital and Family Therapy","id":"ITEM-1","issue":"3","issued":{"date-parts":[["2016","7","4"]]},"language":"en","page":"536-549","title":"The Relationship Between Nonsuicidal Self‐Injury and Family Functioning: Adolescent and Parent Perspectives","type":"article-journal","volume":"42"},"uris":["http://www.mendeley.com/documents/?uuid=bcbb251b-6320-3280-8e79-f341bcab1823"]}],"mendeley":{"formattedCitation":"(8)","plainTextFormattedCitation":"(8)","previouslyFormattedCitation":"(8)"},"properties":{"noteIndex":0},"schema":"https://github.com/citation-style-language/schema/raw/master/csl-citation.json"}</w:instrText>
      </w:r>
      <w:r w:rsidR="00E55384" w:rsidRPr="00701A14">
        <w:fldChar w:fldCharType="separate"/>
      </w:r>
      <w:r w:rsidR="00AD2A67" w:rsidRPr="00701A14">
        <w:rPr>
          <w:noProof/>
        </w:rPr>
        <w:t>(8)</w:t>
      </w:r>
      <w:r w:rsidR="00E55384" w:rsidRPr="00701A14">
        <w:fldChar w:fldCharType="end"/>
      </w:r>
      <w:r w:rsidR="00E55384" w:rsidRPr="00701A14">
        <w:t xml:space="preserve">. </w:t>
      </w:r>
      <w:r w:rsidR="00664AA8" w:rsidRPr="00701A14">
        <w:t>No final os dois podem ficar tristes e chateados um com o outro. É importante que os pais percebam</w:t>
      </w:r>
      <w:r w:rsidRPr="00701A14">
        <w:t xml:space="preserve"> que apenas as estratégias </w:t>
      </w:r>
      <w:r w:rsidR="00664AA8" w:rsidRPr="00701A14">
        <w:t xml:space="preserve">que foram conversadas e aceitas em comum acordo </w:t>
      </w:r>
      <w:r w:rsidRPr="00701A14">
        <w:t xml:space="preserve">com os filhos surtem melhores efeitos. </w:t>
      </w:r>
      <w:r w:rsidR="00664AA8" w:rsidRPr="00701A14">
        <w:t>Quando as</w:t>
      </w:r>
      <w:r w:rsidRPr="00701A14">
        <w:t xml:space="preserve"> estratégias </w:t>
      </w:r>
      <w:r w:rsidR="00664AA8" w:rsidRPr="00701A14">
        <w:t xml:space="preserve">são </w:t>
      </w:r>
      <w:r w:rsidRPr="00701A14">
        <w:t>impostas</w:t>
      </w:r>
      <w:r w:rsidR="00AD2A67" w:rsidRPr="00701A14">
        <w:t>,</w:t>
      </w:r>
      <w:r w:rsidRPr="00701A14">
        <w:t xml:space="preserve"> </w:t>
      </w:r>
      <w:r w:rsidR="00664AA8" w:rsidRPr="00701A14">
        <w:t>seu resultado</w:t>
      </w:r>
      <w:r w:rsidR="00AD2A67" w:rsidRPr="00701A14">
        <w:t xml:space="preserve"> é</w:t>
      </w:r>
      <w:r w:rsidR="00664AA8" w:rsidRPr="00701A14">
        <w:t xml:space="preserve"> pouco</w:t>
      </w:r>
      <w:r w:rsidR="00AD2A67" w:rsidRPr="00701A14">
        <w:t xml:space="preserve"> eficiente</w:t>
      </w:r>
      <w:r w:rsidR="00FE241F" w:rsidRPr="00701A14">
        <w:t>,</w:t>
      </w:r>
      <w:r w:rsidRPr="00701A14">
        <w:t xml:space="preserve"> e</w:t>
      </w:r>
      <w:r w:rsidR="00FE241F" w:rsidRPr="00701A14">
        <w:t>,</w:t>
      </w:r>
      <w:r w:rsidRPr="00701A14">
        <w:t xml:space="preserve"> </w:t>
      </w:r>
      <w:r w:rsidR="00AD2A67" w:rsidRPr="00701A14">
        <w:t>muitas vezes</w:t>
      </w:r>
      <w:r w:rsidR="00FE241F" w:rsidRPr="00701A14">
        <w:t>,</w:t>
      </w:r>
      <w:r w:rsidR="00AD2A67" w:rsidRPr="00701A14">
        <w:t xml:space="preserve"> só aumenta</w:t>
      </w:r>
      <w:r w:rsidR="00FE241F" w:rsidRPr="00701A14">
        <w:t>m</w:t>
      </w:r>
      <w:r w:rsidR="004A6B21" w:rsidRPr="00701A14">
        <w:t xml:space="preserve"> o desgaste</w:t>
      </w:r>
      <w:r w:rsidR="00B85CDB" w:rsidRPr="00701A14">
        <w:t xml:space="preserve"> </w:t>
      </w:r>
      <w:r w:rsidR="004A6B21" w:rsidRPr="00701A14">
        <w:t xml:space="preserve">da </w:t>
      </w:r>
      <w:proofErr w:type="gramStart"/>
      <w:r w:rsidR="004A6B21" w:rsidRPr="00701A14">
        <w:t>relação</w:t>
      </w:r>
      <w:proofErr w:type="gramEnd"/>
      <w:r w:rsidR="00B85CDB" w:rsidRPr="00701A14">
        <w:t xml:space="preserve"> </w:t>
      </w:r>
      <w:r w:rsidR="00E55384" w:rsidRPr="00701A14">
        <w:fldChar w:fldCharType="begin" w:fldLock="1"/>
      </w:r>
      <w:r w:rsidR="00651941" w:rsidRPr="00701A14">
        <w:instrText>ADDIN CSL_CITATION {"citationItems":[{"id":"ITEM-1","itemData":{"DOI":"10.1186/s13034-016-0110-y","ISSN":"1753-2000","abstract":"Background: When faced with the discovery of their child's self-harm, mothers and fathers may re-evaluate their parenting strategies. This can include changes to the amount of support they provide their child and changes to the degree to which they control and monitor their child. Methods: We conducted an in-depth qualitative study with 37 parents of young people who had self-harmed in which we explored how and why their parenting changed after the discovery of self-harm. Results: Early on, parents often found themselves \"walking on eggshells\" so as not to upset their child, but later they felt more able to take some control. Parents' reactions to the self-harm often depended on how they conceptualised it: as part of adolescence, as a mental health issue or as \"naughty behaviour\". Parenting of other children in the family could also be affected, with parents worrying about less of their time being available for siblings. Many parents developed specific strategies they felt helped them to be more effective parents, such as learning to avoid blaming themselves or their child for the self-harm and developing new ways to communicate with their child. Parents were generally eager to pass their knowledge on to other people in the same situation. Conclusions: Parents reported changes in their parenting behaviours after the discovery of a child's self-harm. Professionals involved in the care of young people who self-harm might use this information in supporting and advising parents.","author":[{"dropping-particle":"","family":"Ferrey","given":"Anne E","non-dropping-particle":"","parse-names":false,"suffix":""},{"dropping-particle":"","family":"Hughes","given":"Nicholas D","non-dropping-particle":"","parse-names":false,"suffix":""},{"dropping-particle":"","family":"Simkin","given":"Sue","non-dropping-particle":"","parse-names":false,"suffix":""},{"dropping-particle":"","family":"Locock","given":"Louise","non-dropping-particle":"","parse-names":false,"suffix":""},{"dropping-particle":"","family":"Stewart","given":"Anne","non-dropping-particle":"","parse-names":false,"suffix":""},{"dropping-particle":"","family":"Kapur","given":"Navneet","non-dropping-particle":"","parse-names":false,"suffix":""},{"dropping-particle":"","family":"Gunnell","given":"David","non-dropping-particle":"","parse-names":false,"suffix":""},{"dropping-particle":"","family":"Hawton","given":"Keith","non-dropping-particle":"","parse-names":false,"suffix":""}],"container-title":"Child and Adolescent Psychiatry and Mental Health","id":"ITEM-1","issue":"1","issued":{"date-parts":[["2016","12","2"]]},"language":"eng","page":"20","title":"Changes in parenting strategies after a young person’s self-harm: a qualitative study","type":"article-journal","volume":"10"},"uris":["http://www.mendeley.com/documents/?uuid=f95d1b34-a565-312b-b332-f4d089902616"]},{"id":"ITEM-2","itemData":{"DOI":"10.3389/fpsyt.2020.00651","ISSN":"1664-0640","abstract":"Background: Non-suicidal self-injury (NSSI) is prevalent in adolescents and brings a series of serious consequences to their well-being. However, little is known about parents’ attitude toward NSSI in Chinese adolescents. The study aims to investigate the parents’ attitudes toward and perceptions of adolescents who have engaged in NSSI behaviors, and the impact of NSSI on their parents. Methods: Purposive sampling was used in the study. The biological parents of adolescents with NSSI were recruited from the psychiatric ward of a tertiary hospital in China. Semi-structured interviews were conducted which contained three aspects, that is the history of NSSI, the process of seeking or maintaining help and the impacts on the family. Each interview typically lasted 40–50 min. All of the interviews were audio-recorded. Their responses were analyzed by the thematic analysis. Results: Twenty participants completed the interview, consisting of 16 mothers and 4 fathers. Three themes and eight sub-themes were extracted: (1) the attitudes to children’s NSSI behaviors (ignorance, shame, and stereotype); (2) coping strategies of parents (the initial response to adolescents’ NSSI, and the way of help-seeking); (3) the impacts on family (altered parenting and communication styles, limited personal lives, and increased psychological pressure). Conclusion: The results showed that parents lack the knowledge about NSSI and its treatment and are suffering great emotional stress. It is recommended to expand the popularization of knowledge of NSSI in adolescents and more interventions adapted to China’s sociocultural climate are required for the well-being of parents and NSSI in adolescents.","author":[{"dropping-particle":"","family":"Fu","given":"Xi.","non-dropping-particle":"","parse-names":false,"suffix":""},{"dropping-particle":"","family":"Yang","given":"Jiaxin","non-dropping-particle":"","parse-names":false,"suffix":""},{"dropping-particle":"","family":"Liao","given":"Xiaoli","non-dropping-particle":"","parse-names":false,"suffix":""},{"dropping-particle":"","family":"Lin","given":"Jingjing","non-dropping-particle":"","parse-names":false,"suffix":""},{"dropping-particle":"","family":"Peng","given":"Yao","non-dropping-particle":"","parse-names":false,"suffix":""},{"dropping-particle":"","family":"Shen","given":"Yidong","non-dropping-particle":"","parse-names":false,"suffix":""},{"dropping-particle":"","family":"Ou","given":"Jianjun","non-dropping-particle":"","parse-names":false,"suffix":""},{"dropping-particle":"","family":"Li","given":"Yamin","non-dropping-particle":"","parse-names":false,"suffix":""},{"dropping-particle":"","family":"Chen","given":"Runsen","non-dropping-particle":"","parse-names":false,"suffix":""},{"dropping-particle":"","family":"Yang","given":"J.","non-dropping-particle":"","parse-names":false,"suffix":""},{"dropping-particle":"","family":"Liao","given":"X.","non-dropping-particle":"","parse-names":false,"suffix":""},{"dropping-particle":"","family":"Lin","given":"J.","non-dropping-particle":"","parse-names":false,"suffix":""},{"dropping-particle":"","family":"Peng","given":"Y.","non-dropping-particle":"","parse-names":false,"suffix":""},{"dropping-particle":"","family":"Shen","given":"Y.","non-dropping-particle":"","parse-names":false,"suffix":""},{"dropping-particle":"","family":"Ou","given":"J.","non-dropping-particle":"","parse-names":false,"suffix":""},{"dropping-particle":"","family":"Li","given":"Y.","non-dropping-particle":"","parse-names":false,"suffix":""},{"dropping-particle":"","family":"Chen","given":"R.","non-dropping-particle":"","parse-names":false,"suffix":""}],"container-title":"Frontiers in Psychiatry","id":"ITEM-2","issue":"July","issued":{"date-parts":[["2020","7","15"]]},"page":"1-8","title":"Parents’ Attitudes Toward and Experience of Non-Suicidal Self-Injury in Adolescents: A Qualitative Study","type":"article-journal","volume":"11"},"uris":["http://www.mendeley.com/documents/?uuid=0ea53b0b-d3b3-48e0-a451-4f07ba1c12c2"]},{"id":"ITEM-3","itemData":{"DOI":"10.1007/s10826-016-0496-4","ISSN":"1062-1024","abstract":"We assessed the impact of adolescent nonsuicidal self-injury (NSSI) on parents in two studies. In Study 1, 16 Australian parents of adolescents with a history of nonsuicidal self-injury responded to open-ended questions about their child’s nonsuicidal self-injury. Data from 10 of the adolescents were matched with parents’ responses regarding the nature and extent of nonsuicidal self-injury, revealing that parents underestimated the frequency of nonsuicidal self-injury, the age of onset, and the likelihood their child would continue to self-injure. In Study 2, 22 American parents of adolescents with a history of nonsuicidal self-injury participated in interviews about their experiences. Parents in both studies reported changes in the parent–adolescent relationship after self-injury, which posed challenges to the family unit. When professional help had been sought, experiences were largely negative. Results support further investigation into family-based interventions to equip parents with tools to better relate to, and communicate with, their adolescent following self-injury. Results also suggest that mental-health professionals and general practitioners may require further training for nonsuicidal self-injury.","author":[{"dropping-particle":"","family":"Kelada","given":"Lauren","non-dropping-particle":"","parse-names":false,"suffix":""},{"dropping-particle":"","family":"Hasking","given":"Penelope","non-dropping-particle":"","parse-names":false,"suffix":""},{"dropping-particle":"","family":"Melvin","given":"Glenn","non-dropping-particle":"","parse-names":false,"suffix":""},{"dropping-particle":"","family":"Whitlock","given":"Janis","non-dropping-particle":"","parse-names":false,"suffix":""}],"container-title":"Journal of Child and Family Studies","id":"ITEM-3","issue":"11","issued":{"date-parts":[["2016","11","23"]]},"language":"English","page":"3403-3416","title":"Parents’ Experiences of Nonsuicidal Self-Injury Among Adolescents and Young Adults","type":"article-journal","volume":"25"},"uris":["http://www.mendeley.com/documents/?uuid=dfeb9c58-0dec-38e8-b6fb-a8bc12e6a130"]},{"id":"ITEM-4","itemData":{"DOI":"10.1186/s12888-022-03715-7","ISSN":"1471-244X","PMID":"35090423","abstract":"Background and objectives: The prevalence of non-suicidal self-injury (NSSI) is high among adolescents. Parents have significant impact on the development of NSSI. Many quantitative studies have demonstrated the relationship between parental factors such as parenting behaviors and adolescents’ NSSI. However, few studies have explored parents’ responses and adolescent-parent reciprocal interaction during repeated NSSI. This study aimed to explore parents’ cognition, behaviors and adolescent-parent reciprocal interaction during repeated NSSI. Methods: This is a phenomenological study. By purposive sampling, 24 parents of adolescents with repeated NSSI were recruited from a child and adolescent psychiatric ward in a mental health center in Chengdu, China. Semi-structured interviews were conducted and audio-recorded. Audio-recordings were transcribed verbatim and analyzed using thematic analysis. Findings: Three themes were identified: parents’ attribution, perceptions and coping behaviors of NSSI. Chronic stress of adolescents and triggers of NSSI were associated with parental expectations. Parents initially perceived NSSI as a manifestation of puberty, a way of making needs met or a coping strategy of negative emotions, and gradually realized that it was a condition requiring psychological assistance. Parents’ coping behaviors of NSSI were divided into 4 stages, namely denial, dissuasion, reflection and adaptation, and working as a team. To be more specific, parents’ coping strategies at dissuasion stage included criticizing and conciliating, while those at reflection and adaptation stage included neglecting, avoiding conflicts and increasing control. Conclusions: These findings suggest that adjusting parents’ expectation and negative perceptions of NSSI is beneficial to reduce adolescent-parent conflict and adolescents’ inner conflict and prevent NSSI. Furthermore, it’s necessary to publicize NSSI related knowledge to promote the early detection and treatment of NSSI.","author":[{"dropping-particle":"","family":"Wang","given":"Xu","non-dropping-particle":"","parse-names":false,"suffix":""},{"dropping-particle":"","family":"Huang","given":"Xuehua","non-dropping-particle":"","parse-names":false,"suffix":""},{"dropping-particle":"","family":"Huang","given":"Xia","non-dropping-particle":"","parse-names":false,"suffix":""},{"dropping-particle":"","family":"Zhao","given":"Wenting","non-dropping-particle":"","parse-names":false,"suffix":""}],"container-title":"BMC Psychiatry","id":"ITEM-4","issue":"1","issued":{"date-parts":[["2022","12","28"]]},"page":"70","publisher":"BioMed Central","title":"Parents’ lived experience of adolescents’ repeated non-suicidal self-injury in China: a qualitative study","type":"article-journal","volume":"22"},"uris":["http://www.mendeley.com/documents/?uuid=f103430f-5901-43ab-87fa-7f2eb3af2b12"]},{"id":"ITEM-5","itemData":{"DOI":"10.3390/ijerph17103662","ISSN":"16604601","PMID":"32456022","abstract":"Background: Self-harm in young people can have a substantial negative impact on the well-being and functioning of parents and other carers. The “Coping with Self-Harm” booklet was originally developed in the UK as a resource for parents and carers of young people who self-harm, and an adaptation study of this resource was conducted in Australia. This paper presents qualitative analysis of interviews with parents about their experiences and psychoeducational needs when supporting a young person who engages in self harm. Methods: The qualitative study drew on semi-structured individual and group interviews with parents (n = 19 participants) of young people who self-harm. Data were analysed using Thematic Analysis. Results: The analysis identified six themes: (1) the discovery of self-harm, (2) challenges in the parent-young person relationship, (3) parents’ need to understand self-harm, (4) parents’ emotional reactions to self-harm, (5) the importance of self-care and help-seeking among parents, and (6) the need for psychoeducational resources. Conclusion: The study highlights the need for support for parents and carers of young people who engage in self-harm, including development and adaptation of resources, such as the “Coping with Self-Harm” booklet, of which an Australian version has now been developed.","author":[{"dropping-particle":"","family":"Krysinska","given":"Karolina","non-dropping-particle":"","parse-names":false,"suffix":""},{"dropping-particle":"","family":"Curtis","given":"Sophie","non-dropping-particle":"","parse-names":false,"suffix":""},{"dropping-particle":"","family":"Lamblin","given":"Michelle","non-dropping-particle":"","parse-names":false,"suffix":""},{"dropping-particle":"","family":"Stefanac","given":"Nina","non-dropping-particle":"","parse-names":false,"suffix":""},{"dropping-particle":"","family":"Gibson","given":"Kerry","non-dropping-particle":"","parse-names":false,"suffix":""},{"dropping-particle":"","family":"Byrne","given":"Sadhbh","non-dropping-particle":"","parse-names":false,"suffix":""},{"dropping-particle":"","family":"Thorn","given":"Pinar","non-dropping-particle":"","parse-names":false,"suffix":""},{"dropping-particle":"","family":"Rice","given":"Simon M","non-dropping-particle":"","parse-names":false,"suffix":""},{"dropping-particle":"","family":"McRoberts","given":"Alison","non-dropping-particle":"","parse-names":false,"suffix":""},{"dropping-particle":"","family":"Ferrey","given":"Anne","non-dropping-particle":"","parse-names":false,"suffix":""},{"dropping-particle":"","family":"Perry","given":"Yael","non-dropping-particle":"","parse-names":false,"suffix":""},{"dropping-particle":"","family":"Lin","given":"Ashleigh","non-dropping-particle":"","parse-names":false,"suffix":""},{"dropping-particle":"","family":"Hetrick","given":"Sarah","non-dropping-particle":"","parse-names":false,"suffix":""},{"dropping-particle":"","family":"Hawton","given":"Keith","non-dropping-particle":"","parse-names":false,"suffix":""},{"dropping-particle":"","family":"Robinson","given":"Jo","non-dropping-particle":"","parse-names":false,"suffix":""}],"container-title":"International Journal of Environmental Research and Public Health","id":"ITEM-5","issue":"10","issued":{"date-parts":[["2020"]]},"language":"en","title":"Parents’ experience and psychoeducation needs when supporting a young person who self-harms","type":"article-journal","volume":"17"},"uris":["http://www.mendeley.com/documents/?uuid=d7464203-cd3b-3869-806a-da5dabc3b04f"]}],"mendeley":{"formattedCitation":"(2,3,5,6,9)","plainTextFormattedCitation":"(2,3,5,6,9)","previouslyFormattedCitation":"(2,3,5,6,9)"},"properties":{"noteIndex":0},"schema":"https://github.com/citation-style-language/schema/raw/master/csl-citation.json"}</w:instrText>
      </w:r>
      <w:r w:rsidR="00E55384" w:rsidRPr="00701A14">
        <w:fldChar w:fldCharType="separate"/>
      </w:r>
      <w:r w:rsidR="00AD2A67" w:rsidRPr="00701A14">
        <w:rPr>
          <w:noProof/>
        </w:rPr>
        <w:t>(2,3,5,6,9)</w:t>
      </w:r>
      <w:r w:rsidR="00E55384" w:rsidRPr="00701A14">
        <w:fldChar w:fldCharType="end"/>
      </w:r>
      <w:r w:rsidR="00AD2A67" w:rsidRPr="00701A14">
        <w:t>.</w:t>
      </w:r>
    </w:p>
    <w:p w:rsidR="00686C62" w:rsidRPr="00701A14" w:rsidRDefault="00AC6D6E" w:rsidP="00AD2A67">
      <w:pPr>
        <w:pStyle w:val="font8"/>
        <w:spacing w:line="360" w:lineRule="auto"/>
        <w:ind w:firstLine="708"/>
        <w:jc w:val="both"/>
      </w:pPr>
      <w:r w:rsidRPr="00701A14">
        <w:t>Para</w:t>
      </w:r>
      <w:r w:rsidR="00664AA8" w:rsidRPr="00701A14">
        <w:t xml:space="preserve"> trabalhar em equipe</w:t>
      </w:r>
      <w:r w:rsidR="0069375F" w:rsidRPr="00701A14">
        <w:t xml:space="preserve"> é preciso haver </w:t>
      </w:r>
      <w:r w:rsidR="00617F01" w:rsidRPr="00701A14">
        <w:t xml:space="preserve">boa comunicação com os filhos. </w:t>
      </w:r>
      <w:r w:rsidR="0069375F" w:rsidRPr="00701A14">
        <w:t>Os pais devem tentar</w:t>
      </w:r>
      <w:r w:rsidR="00B85CDB" w:rsidRPr="00701A14">
        <w:t xml:space="preserve"> falar e ouvir sem julgamentos,</w:t>
      </w:r>
      <w:r w:rsidR="00617F01" w:rsidRPr="00701A14">
        <w:t xml:space="preserve"> críticas, e reações </w:t>
      </w:r>
      <w:proofErr w:type="gramStart"/>
      <w:r w:rsidR="00617F01" w:rsidRPr="00701A14">
        <w:t>exageradas</w:t>
      </w:r>
      <w:proofErr w:type="gramEnd"/>
      <w:r w:rsidR="00AD2A67" w:rsidRPr="00701A14">
        <w:t xml:space="preserve"> </w:t>
      </w:r>
      <w:r w:rsidR="00AD2A67" w:rsidRPr="00701A14">
        <w:fldChar w:fldCharType="begin" w:fldLock="1"/>
      </w:r>
      <w:r w:rsidR="00651941" w:rsidRPr="00701A14">
        <w:instrText>ADDIN CSL_CITATION {"citationItems":[{"id":"ITEM-1","itemData":{"DOI":"10.1186/s13034-016-0110-y","ISSN":"1753-2000","abstract":"Background: When faced with the discovery of their child's self-harm, mothers and fathers may re-evaluate their parenting strategies. This can include changes to the amount of support they provide their child and changes to the degree to which they control and monitor their child. Methods: We conducted an in-depth qualitative study with 37 parents of young people who had self-harmed in which we explored how and why their parenting changed after the discovery of self-harm. Results: Early on, parents often found themselves \"walking on eggshells\" so as not to upset their child, but later they felt more able to take some control. Parents' reactions to the self-harm often depended on how they conceptualised it: as part of adolescence, as a mental health issue or as \"naughty behaviour\". Parenting of other children in the family could also be affected, with parents worrying about less of their time being available for siblings. Many parents developed specific strategies they felt helped them to be more effective parents, such as learning to avoid blaming themselves or their child for the self-harm and developing new ways to communicate with their child. Parents were generally eager to pass their knowledge on to other people in the same situation. Conclusions: Parents reported changes in their parenting behaviours after the discovery of a child's self-harm. Professionals involved in the care of young people who self-harm might use this information in supporting and advising parents.","author":[{"dropping-particle":"","family":"Ferrey","given":"Anne E","non-dropping-particle":"","parse-names":false,"suffix":""},{"dropping-particle":"","family":"Hughes","given":"Nicholas D","non-dropping-particle":"","parse-names":false,"suffix":""},{"dropping-particle":"","family":"Simkin","given":"Sue","non-dropping-particle":"","parse-names":false,"suffix":""},{"dropping-particle":"","family":"Locock","given":"Louise","non-dropping-particle":"","parse-names":false,"suffix":""},{"dropping-particle":"","family":"Stewart","given":"Anne","non-dropping-particle":"","parse-names":false,"suffix":""},{"dropping-particle":"","family":"Kapur","given":"Navneet","non-dropping-particle":"","parse-names":false,"suffix":""},{"dropping-particle":"","family":"Gunnell","given":"David","non-dropping-particle":"","parse-names":false,"suffix":""},{"dropping-particle":"","family":"Hawton","given":"Keith","non-dropping-particle":"","parse-names":false,"suffix":""}],"container-title":"Child and Adolescent Psychiatry and Mental Health","id":"ITEM-1","issue":"1","issued":{"date-parts":[["2016","12","2"]]},"language":"eng","page":"20","title":"Changes in parenting strategies after a young person’s self-harm: a qualitative study","type":"article-journal","volume":"10"},"uris":["http://www.mendeley.com/documents/?uuid=f95d1b34-a565-312b-b332-f4d089902616"]},{"id":"ITEM-2","itemData":{"DOI":"10.3389/fpsyt.2020.00651","ISSN":"1664-0640","abstract":"Background: Non-suicidal self-injury (NSSI) is prevalent in adolescents and brings a series of serious consequences to their well-being. However, little is known about parents’ attitude toward NSSI in Chinese adolescents. The study aims to investigate the parents’ attitudes toward and perceptions of adolescents who have engaged in NSSI behaviors, and the impact of NSSI on their parents. Methods: Purposive sampling was used in the study. The biological parents of adolescents with NSSI were recruited from the psychiatric ward of a tertiary hospital in China. Semi-structured interviews were conducted which contained three aspects, that is the history of NSSI, the process of seeking or maintaining help and the impacts on the family. Each interview typically lasted 40–50 min. All of the interviews were audio-recorded. Their responses were analyzed by the thematic analysis. Results: Twenty participants completed the interview, consisting of 16 mothers and 4 fathers. Three themes and eight sub-themes were extracted: (1) the attitudes to children’s NSSI behaviors (ignorance, shame, and stereotype); (2) coping strategies of parents (the initial response to adolescents’ NSSI, and the way of help-seeking); (3) the impacts on family (altered parenting and communication styles, limited personal lives, and increased psychological pressure). Conclusion: The results showed that parents lack the knowledge about NSSI and its treatment and are suffering great emotional stress. It is recommended to expand the popularization of knowledge of NSSI in adolescents and more interventions adapted to China’s sociocultural climate are required for the well-being of parents and NSSI in adolescents.","author":[{"dropping-particle":"","family":"Fu","given":"Xi.","non-dropping-particle":"","parse-names":false,"suffix":""},{"dropping-particle":"","family":"Yang","given":"Jiaxin","non-dropping-particle":"","parse-names":false,"suffix":""},{"dropping-particle":"","family":"Liao","given":"Xiaoli","non-dropping-particle":"","parse-names":false,"suffix":""},{"dropping-particle":"","family":"Lin","given":"Jingjing","non-dropping-particle":"","parse-names":false,"suffix":""},{"dropping-particle":"","family":"Peng","given":"Yao","non-dropping-particle":"","parse-names":false,"suffix":""},{"dropping-particle":"","family":"Shen","given":"Yidong","non-dropping-particle":"","parse-names":false,"suffix":""},{"dropping-particle":"","family":"Ou","given":"Jianjun","non-dropping-particle":"","parse-names":false,"suffix":""},{"dropping-particle":"","family":"Li","given":"Yamin","non-dropping-particle":"","parse-names":false,"suffix":""},{"dropping-particle":"","family":"Chen","given":"Runsen","non-dropping-particle":"","parse-names":false,"suffix":""},{"dropping-particle":"","family":"Yang","given":"J.","non-dropping-particle":"","parse-names":false,"suffix":""},{"dropping-particle":"","family":"Liao","given":"X.","non-dropping-particle":"","parse-names":false,"suffix":""},{"dropping-particle":"","family":"Lin","given":"J.","non-dropping-particle":"","parse-names":false,"suffix":""},{"dropping-particle":"","family":"Peng","given":"Y.","non-dropping-particle":"","parse-names":false,"suffix":""},{"dropping-particle":"","family":"Shen","given":"Y.","non-dropping-particle":"","parse-names":false,"suffix":""},{"dropping-particle":"","family":"Ou","given":"J.","non-dropping-particle":"","parse-names":false,"suffix":""},{"dropping-particle":"","family":"Li","given":"Y.","non-dropping-particle":"","parse-names":false,"suffix":""},{"dropping-particle":"","family":"Chen","given":"R.","non-dropping-particle":"","parse-names":false,"suffix":""}],"container-title":"Frontiers in Psychiatry","id":"ITEM-2","issue":"July","issued":{"date-parts":[["2020","7","15"]]},"page":"1-8","title":"Parents’ Attitudes Toward and Experience of Non-Suicidal Self-Injury in Adolescents: A Qualitative Study","type":"article-journal","volume":"11"},"uris":["http://www.mendeley.com/documents/?uuid=0ea53b0b-d3b3-48e0-a451-4f07ba1c12c2"]},{"id":"ITEM-3","itemData":{"DOI":"10.1007/s10826-016-0496-4","ISSN":"1062-1024","abstract":"We assessed the impact of adolescent nonsuicidal self-injury (NSSI) on parents in two studies. In Study 1, 16 Australian parents of adolescents with a history of nonsuicidal self-injury responded to open-ended questions about their child’s nonsuicidal self-injury. Data from 10 of the adolescents were matched with parents’ responses regarding the nature and extent of nonsuicidal self-injury, revealing that parents underestimated the frequency of nonsuicidal self-injury, the age of onset, and the likelihood their child would continue to self-injure. In Study 2, 22 American parents of adolescents with a history of nonsuicidal self-injury participated in interviews about their experiences. Parents in both studies reported changes in the parent–adolescent relationship after self-injury, which posed challenges to the family unit. When professional help had been sought, experiences were largely negative. Results support further investigation into family-based interventions to equip parents with tools to better relate to, and communicate with, their adolescent following self-injury. Results also suggest that mental-health professionals and general practitioners may require further training for nonsuicidal self-injury.","author":[{"dropping-particle":"","family":"Kelada","given":"Lauren","non-dropping-particle":"","parse-names":false,"suffix":""},{"dropping-particle":"","family":"Hasking","given":"Penelope","non-dropping-particle":"","parse-names":false,"suffix":""},{"dropping-particle":"","family":"Melvin","given":"Glenn","non-dropping-particle":"","parse-names":false,"suffix":""},{"dropping-particle":"","family":"Whitlock","given":"Janis","non-dropping-particle":"","parse-names":false,"suffix":""}],"container-title":"Journal of Child and Family Studies","id":"ITEM-3","issue":"11","issued":{"date-parts":[["2016","11","23"]]},"language":"English","page":"3403-3416","title":"Parents’ Experiences of Nonsuicidal Self-Injury Among Adolescents and Young Adults","type":"article-journal","volume":"25"},"uris":["http://www.mendeley.com/documents/?uuid=dfeb9c58-0dec-38e8-b6fb-a8bc12e6a130"]},{"id":"ITEM-4","itemData":{"DOI":"10.1186/s12888-022-03715-7","ISSN":"1471-244X","PMID":"35090423","abstract":"Background and objectives: The prevalence of non-suicidal self-injury (NSSI) is high among adolescents. Parents have significant impact on the development of NSSI. Many quantitative studies have demonstrated the relationship between parental factors such as parenting behaviors and adolescents’ NSSI. However, few studies have explored parents’ responses and adolescent-parent reciprocal interaction during repeated NSSI. This study aimed to explore parents’ cognition, behaviors and adolescent-parent reciprocal interaction during repeated NSSI. Methods: This is a phenomenological study. By purposive sampling, 24 parents of adolescents with repeated NSSI were recruited from a child and adolescent psychiatric ward in a mental health center in Chengdu, China. Semi-structured interviews were conducted and audio-recorded. Audio-recordings were transcribed verbatim and analyzed using thematic analysis. Findings: Three themes were identified: parents’ attribution, perceptions and coping behaviors of NSSI. Chronic stress of adolescents and triggers of NSSI were associated with parental expectations. Parents initially perceived NSSI as a manifestation of puberty, a way of making needs met or a coping strategy of negative emotions, and gradually realized that it was a condition requiring psychological assistance. Parents’ coping behaviors of NSSI were divided into 4 stages, namely denial, dissuasion, reflection and adaptation, and working as a team. To be more specific, parents’ coping strategies at dissuasion stage included criticizing and conciliating, while those at reflection and adaptation stage included neglecting, avoiding conflicts and increasing control. Conclusions: These findings suggest that adjusting parents’ expectation and negative perceptions of NSSI is beneficial to reduce adolescent-parent conflict and adolescents’ inner conflict and prevent NSSI. Furthermore, it’s necessary to publicize NSSI related knowledge to promote the early detection and treatment of NSSI.","author":[{"dropping-particle":"","family":"Wang","given":"Xu","non-dropping-particle":"","parse-names":false,"suffix":""},{"dropping-particle":"","family":"Huang","given":"Xuehua","non-dropping-particle":"","parse-names":false,"suffix":""},{"dropping-particle":"","family":"Huang","given":"Xia","non-dropping-particle":"","parse-names":false,"suffix":""},{"dropping-particle":"","family":"Zhao","given":"Wenting","non-dropping-particle":"","parse-names":false,"suffix":""}],"container-title":"BMC Psychiatry","id":"ITEM-4","issue":"1","issued":{"date-parts":[["2022","12","28"]]},"page":"70","publisher":"BioMed Central","title":"Parents’ lived experience of adolescents’ repeated non-suicidal self-injury in China: a qualitative study","type":"article-journal","volume":"22"},"uris":["http://www.mendeley.com/documents/?uuid=f103430f-5901-43ab-87fa-7f2eb3af2b12"]},{"id":"ITEM-5","itemData":{"DOI":"10.3390/ijerph17103662","ISSN":"16604601","PMID":"32456022","abstract":"Background: Self-harm in young people can have a substantial negative impact on the well-being and functioning of parents and other carers. The “Coping with Self-Harm” booklet was originally developed in the UK as a resource for parents and carers of young people who self-harm, and an adaptation study of this resource was conducted in Australia. This paper presents qualitative analysis of interviews with parents about their experiences and psychoeducational needs when supporting a young person who engages in self harm. Methods: The qualitative study drew on semi-structured individual and group interviews with parents (n = 19 participants) of young people who self-harm. Data were analysed using Thematic Analysis. Results: The analysis identified six themes: (1) the discovery of self-harm, (2) challenges in the parent-young person relationship, (3) parents’ need to understand self-harm, (4) parents’ emotional reactions to self-harm, (5) the importance of self-care and help-seeking among parents, and (6) the need for psychoeducational resources. Conclusion: The study highlights the need for support for parents and carers of young people who engage in self-harm, including development and adaptation of resources, such as the “Coping with Self-Harm” booklet, of which an Australian version has now been developed.","author":[{"dropping-particle":"","family":"Krysinska","given":"Karolina","non-dropping-particle":"","parse-names":false,"suffix":""},{"dropping-particle":"","family":"Curtis","given":"Sophie","non-dropping-particle":"","parse-names":false,"suffix":""},{"dropping-particle":"","family":"Lamblin","given":"Michelle","non-dropping-particle":"","parse-names":false,"suffix":""},{"dropping-particle":"","family":"Stefanac","given":"Nina","non-dropping-particle":"","parse-names":false,"suffix":""},{"dropping-particle":"","family":"Gibson","given":"Kerry","non-dropping-particle":"","parse-names":false,"suffix":""},{"dropping-particle":"","family":"Byrne","given":"Sadhbh","non-dropping-particle":"","parse-names":false,"suffix":""},{"dropping-particle":"","family":"Thorn","given":"Pinar","non-dropping-particle":"","parse-names":false,"suffix":""},{"dropping-particle":"","family":"Rice","given":"Simon M","non-dropping-particle":"","parse-names":false,"suffix":""},{"dropping-particle":"","family":"McRoberts","given":"Alison","non-dropping-particle":"","parse-names":false,"suffix":""},{"dropping-particle":"","family":"Ferrey","given":"Anne","non-dropping-particle":"","parse-names":false,"suffix":""},{"dropping-particle":"","family":"Perry","given":"Yael","non-dropping-particle":"","parse-names":false,"suffix":""},{"dropping-particle":"","family":"Lin","given":"Ashleigh","non-dropping-particle":"","parse-names":false,"suffix":""},{"dropping-particle":"","family":"Hetrick","given":"Sarah","non-dropping-particle":"","parse-names":false,"suffix":""},{"dropping-particle":"","family":"Hawton","given":"Keith","non-dropping-particle":"","parse-names":false,"suffix":""},{"dropping-particle":"","family":"Robinson","given":"Jo","non-dropping-particle":"","parse-names":false,"suffix":""}],"container-title":"International Journal of Environmental Research and Public Health","id":"ITEM-5","issue":"10","issued":{"date-parts":[["2020"]]},"language":"en","title":"Parents’ experience and psychoeducation needs when supporting a young person who self-harms","type":"article-journal","volume":"17"},"uris":["http://www.mendeley.com/documents/?uuid=d7464203-cd3b-3869-806a-da5dabc3b04f"]}],"mendeley":{"formattedCitation":"(2,3,5,6,9)","plainTextFormattedCitation":"(2,3,5,6,9)","previouslyFormattedCitation":"(2,3,5,6,9)"},"properties":{"noteIndex":0},"schema":"https://github.com/citation-style-language/schema/raw/master/csl-citation.json"}</w:instrText>
      </w:r>
      <w:r w:rsidR="00AD2A67" w:rsidRPr="00701A14">
        <w:fldChar w:fldCharType="separate"/>
      </w:r>
      <w:r w:rsidR="00AD2A67" w:rsidRPr="00701A14">
        <w:rPr>
          <w:noProof/>
        </w:rPr>
        <w:t>(2,3,5,6,9)</w:t>
      </w:r>
      <w:r w:rsidR="00AD2A67" w:rsidRPr="00701A14">
        <w:fldChar w:fldCharType="end"/>
      </w:r>
      <w:r w:rsidR="00AD2A67" w:rsidRPr="00701A14">
        <w:t>.</w:t>
      </w:r>
      <w:r w:rsidR="00617F01" w:rsidRPr="00701A14">
        <w:t xml:space="preserve"> Temos que concordar que muitas vezes isso não é fácil! Mesmo tentando ajudar, quando discordamos </w:t>
      </w:r>
      <w:r w:rsidR="008D752A" w:rsidRPr="00701A14">
        <w:t xml:space="preserve">sobre os motivos </w:t>
      </w:r>
      <w:r w:rsidR="00617F01" w:rsidRPr="00701A14">
        <w:t>e repostas dos filhos, e não damos valor ao que eles falam,</w:t>
      </w:r>
      <w:r w:rsidR="008D752A" w:rsidRPr="00701A14">
        <w:t xml:space="preserve"> </w:t>
      </w:r>
      <w:r w:rsidR="00617F01" w:rsidRPr="00701A14">
        <w:t xml:space="preserve">haverá um </w:t>
      </w:r>
      <w:r w:rsidR="008D752A" w:rsidRPr="00701A14">
        <w:t xml:space="preserve">impacto muito negativo </w:t>
      </w:r>
      <w:r w:rsidR="00686C62" w:rsidRPr="00701A14">
        <w:t>na comunicação e interação entre pais e filhos</w:t>
      </w:r>
      <w:r w:rsidR="008D752A" w:rsidRPr="00701A14">
        <w:t xml:space="preserve">, que podem se </w:t>
      </w:r>
      <w:r w:rsidR="00686C62" w:rsidRPr="00701A14">
        <w:t xml:space="preserve">isolar e </w:t>
      </w:r>
      <w:proofErr w:type="gramStart"/>
      <w:r w:rsidR="00686C62" w:rsidRPr="00701A14">
        <w:t>ter</w:t>
      </w:r>
      <w:proofErr w:type="gramEnd"/>
      <w:r w:rsidR="00686C62" w:rsidRPr="00701A14">
        <w:t xml:space="preserve"> dificuldades em verbalizar e demonstrar emoções </w:t>
      </w:r>
      <w:r w:rsidR="00686C62" w:rsidRPr="00701A14">
        <w:fldChar w:fldCharType="begin" w:fldLock="1"/>
      </w:r>
      <w:r w:rsidR="00651941" w:rsidRPr="00701A14">
        <w:instrText>ADDIN CSL_CITATION {"citationItems":[{"id":"ITEM-1","itemData":{"DOI":"10.1016/j.adolescence.2011.07.020","ISSN":"0140-1971","PMID":"21855128","abstract":"This study used zero-inflated poisson regression analysis to examine the role of depressive symptoms, family invalidation, and behavioral impulsivity in the occurrence and repetition of non-suicidal self-injury among Chinese community adolescents over a 2-year period. Participants, 4782 high school students, were assessed twice during the follow-up period. Results indicate that while Year 1 depressive symptoms and family invalidation were significantly associated with the occurrence of Year 2 NSSI, Year 1 behavioral impulsivity contributed to both the occurrence and repetition of Year 2 NSSI. Findings of this study suggest that adolescents who display multiple impulsive behaviors may be at particular risk for engaging in repetitive NSSI. Clinical implications of these findings and future research directions were discussed. © 2011 The Foundation for Professionals in Services for Adolescents.","author":[{"dropping-particle":"","family":"You","given":"J.","non-dropping-particle":"","parse-names":false,"suffix":""},{"dropping-particle":"","family":"Leung","given":"F.","non-dropping-particle":"","parse-names":false,"suffix":""}],"container-title":"Journal of Adolescence","id":"ITEM-1","issue":"2","issued":{"date-parts":[["2012","4","19"]]},"page":"389-395","publisher":"Elsevier Ltd","title":"The role of depressive symptoms, family invalidation and behavioral impulsivity in the occurrence and repetition of non‐suicidal self‐injury in Chinese adolescents: A 2‐year follow‐up study","type":"article-journal","volume":"35"},"uris":["http://www.mendeley.com/documents/?uuid=e536f60e-afb3-435b-ac47-fa5774298bf3"]},{"id":"ITEM-2","itemData":{"DOI":"10.1016/j.jad.2022.04.124","ISSN":"01650327","PMID":"35472474","abstract":"Background: Previous research has suggested that depressive symptoms, emotional competence, and posttraumatic stress symptoms (PTSS) may mediate the association between family functioning and non-suicidal self-injury (NSSI). Therefore, this study aimed to evaluate the mediation effects of depressive symptoms, emotional competence, and COVID-related PTSS on the relationship between family functioning and NSSI in adolescents. Method: A sample of 5854 adolescents was recruited from June 16 to July 8, 2020. The data for family functioning, depressive symptoms, emotional competence, COVID-related PTSS, and NSSI behavior of adolescents were collected via self-reported questionnaires. A structural equation model was constructed to examine the relationship, and a bootstrap analysis was conducted to evaluate the mediation effects. Results: The reporting rate of adolescent NSSI was 30.2%. The poor family functioning was positively associated with adolescent NSSI (β = 0.130, 95% CI = 0.093–0.182), which was mediated by depression with effect size of 0.231 (95% CI = 0.201–0.257). The pathway coefficients between emotional competence and NSSI, and depression, COVID-related PTSS and NSSI, though statistically significant were unlikely to be clinically meaning with values of 0.057 and 0.015. There was no mediating effect by COVID-related PTSS. The pathways initially constructed between family functioning and COVID-related PTSS, emotional capacity and COVID-related PTSS were not been verified. Limitations: It was unclear whether this mediational effect would be supported in a longitudinal design. The application and extension of this model toward other regions and countries, and different ages need to be further explored. Conclusion: The interventions of adolescent NSSI should focus on both the family level and individual levels. Improving family environment, screening depressive symptoms, enhancing emotional competence and lessening COVID-related PTSS may reduce NSSI.","author":[{"dropping-particle":"","family":"Wang","given":"Yang","non-dropping-particle":"","parse-names":false,"suffix":""},{"dropping-particle":"","family":"Luo","given":"Biru","non-dropping-particle":"","parse-names":false,"suffix":""},{"dropping-particle":"","family":"Hong","given":"B.","non-dropping-particle":"","parse-names":false,"suffix":""},{"dropping-particle":"","family":"Yang","given":"M.","non-dropping-particle":"","parse-names":false,"suffix":""},{"dropping-particle":"","family":"Zhao","given":"L.","non-dropping-particle":"","parse-names":false,"suffix":""},{"dropping-particle":"","family":"Jia","given":"P.","non-dropping-particle":"","parse-names":false,"suffix":""}],"container-title":"Journal of Affective Disorders","id":"ITEM-2","issue":"April","issued":{"date-parts":[["2022","7"]]},"page":"193-200","publisher":"Elsevier B.V.","title":"The relationship between family functioning and non-suicidal self-injury in adolescents: A structural equation modeling analysis","type":"article-journal","volume":"309"},"uris":["http://www.mendeley.com/documents/?uuid=ec43900e-8edd-4f24-9b7c-7a319f0b621e"]}],"mendeley":{"formattedCitation":"(10,11)","plainTextFormattedCitation":"(10,11)","previouslyFormattedCitation":"(10,11)"},"properties":{"noteIndex":0},"schema":"https://github.com/citation-style-language/schema/raw/master/csl-citation.json"}</w:instrText>
      </w:r>
      <w:r w:rsidR="00686C62" w:rsidRPr="00701A14">
        <w:fldChar w:fldCharType="separate"/>
      </w:r>
      <w:r w:rsidR="00AD2A67" w:rsidRPr="00701A14">
        <w:rPr>
          <w:noProof/>
        </w:rPr>
        <w:t>(10,11)</w:t>
      </w:r>
      <w:r w:rsidR="00686C62" w:rsidRPr="00701A14">
        <w:fldChar w:fldCharType="end"/>
      </w:r>
      <w:r w:rsidR="00686C62" w:rsidRPr="00701A14">
        <w:t xml:space="preserve">. </w:t>
      </w:r>
    </w:p>
    <w:p w:rsidR="000326F1" w:rsidRPr="00701A14" w:rsidRDefault="008D752A" w:rsidP="000326F1">
      <w:pPr>
        <w:pStyle w:val="p"/>
        <w:shd w:val="clear" w:color="auto" w:fill="FFFFFF"/>
        <w:spacing w:before="400" w:after="400" w:line="360" w:lineRule="auto"/>
        <w:ind w:firstLine="708"/>
        <w:jc w:val="both"/>
      </w:pPr>
      <w:r w:rsidRPr="00701A14">
        <w:lastRenderedPageBreak/>
        <w:t xml:space="preserve">Estudos apontam que os fatores de risco pessoais dos filhos, ou seja, como eles lidam com os problemas, a resiliência, pessimismo e outros fatores são mais </w:t>
      </w:r>
      <w:r w:rsidR="00617F01" w:rsidRPr="00701A14">
        <w:t>fortes</w:t>
      </w:r>
      <w:r w:rsidR="000326F1" w:rsidRPr="00701A14">
        <w:t xml:space="preserve"> para a instalação da automutilação</w:t>
      </w:r>
      <w:r w:rsidRPr="00701A14">
        <w:t>, contudo</w:t>
      </w:r>
      <w:r w:rsidR="00FE241F" w:rsidRPr="00701A14">
        <w:t>,</w:t>
      </w:r>
      <w:r w:rsidRPr="00701A14">
        <w:t xml:space="preserve"> os problemas familiares pesam mais na manutenção do </w:t>
      </w:r>
      <w:proofErr w:type="gramStart"/>
      <w:r w:rsidRPr="00701A14">
        <w:t>comportamento</w:t>
      </w:r>
      <w:proofErr w:type="gramEnd"/>
      <w:r w:rsidR="00AD2A67" w:rsidRPr="00701A14">
        <w:t xml:space="preserve"> </w:t>
      </w:r>
      <w:r w:rsidR="00AD2A67" w:rsidRPr="00701A14">
        <w:fldChar w:fldCharType="begin" w:fldLock="1"/>
      </w:r>
      <w:r w:rsidR="00651941" w:rsidRPr="00701A14">
        <w:instrText>ADDIN CSL_CITATION {"citationItems":[{"id":"ITEM-1","itemData":{"DOI":"10.1177/0272431613494006","ISSN":"0272-4316","abstract":"The present study investigates the association of parenting and family factors with nonsuicidal self-injury (NSSI) in preadolescents. A sample of 1,439 preadolescents and their parents were assessed by means of (a) adolescent-reported parenting behaviors (support and behavioral/psychological control), (b) parent-reported parenting behaviors (support and behavioral/psychological control) and parenting stress, and (c) parent-reported family structure, socioeconomic status (SES) of the family, family functioning, and family stressful life-events. The prevalence of NSSI was 4.82%. Preadolescents engaging in NSSI perceived more psychological and behavioral control from their parents. Logistic regression using parent-reported parenting behaviors as covariates showed a significant interaction between parent-reported support and behavioral control in relation to NSSI behaviors. No significant differences in parent-reported parenting stress and family structure emerged. Significant differences in parent-reported SES of families with and without self-injurious preadolescents were found. Finally, no significant associations appeared between the presence of NSSI and parent-reported family functioning and stressful life-events.","author":[{"dropping-particle":"","family":"Baetens","given":"I.","non-dropping-particle":"","parse-names":false,"suffix":""},{"dropping-particle":"","family":"Claes","given":"L.","non-dropping-particle":"","parse-names":false,"suffix":""},{"dropping-particle":"","family":"Martin","given":"G.","non-dropping-particle":"","parse-names":false,"suffix":""},{"dropping-particle":"","family":"Onghena","given":"P.","non-dropping-particle":"","parse-names":false,"suffix":""},{"dropping-particle":"","family":"Grietens","given":"H.","non-dropping-particle":"","parse-names":false,"suffix":""},{"dropping-particle":"","family":"Leeuwen","given":"K.","non-dropping-particle":"Van","parse-names":false,"suffix":""},{"dropping-particle":"","family":"Pieters","given":"C.","non-dropping-particle":"","parse-names":false,"suffix":""},{"dropping-particle":"","family":"Wiersema","given":"J. R.","non-dropping-particle":"","parse-names":false,"suffix":""},{"dropping-particle":"","family":"Griffith","given":"J. W.","non-dropping-particle":"","parse-names":false,"suffix":""}],"container-title":"The Journal of Early Adolescence","id":"ITEM-1","issue":"3","issued":{"date-parts":[["2014","4","15"]]},"language":"English","page":"387-405","publisher":"SAGE PUBLICATIONS INC","title":"Is Nonsuicidal Self-Injury Associated With Parenting and Family Factors?","type":"article-journal","volume":"34"},"uris":["http://www.mendeley.com/documents/?uuid=42807bac-62b2-3559-be2f-61838b313738"]},{"id":"ITEM-2","itemData":{"author":[{"dropping-particle":"","family":"Aratangy","given":"E. W.","non-dropping-particle":"","parse-names":false,"suffix":""},{"dropping-particle":"","family":"Russo","given":"F. L.","non-dropping-particle":"","parse-names":false,"suffix":""},{"dropping-particle":"","family":"Giust","given":"J. S.","non-dropping-particle":"","parse-names":false,"suffix":""},{"dropping-particle":"","family":"Cordás","given":"T.","non-dropping-particle":"","parse-names":false,"suffix":""}],"edition":"3","id":"ITEM-2","issued":{"date-parts":[["2018"]]},"publisher":"Hogrefe","publisher-place":"São Paulo","title":"Como lidar com a automutilação","type":"book"},"uris":["http://www.mendeley.com/documents/?uuid=44f45b09-27d4-4b9a-9beb-8c9c83f7fecc"]}],"mendeley":{"formattedCitation":"(7,12)","plainTextFormattedCitation":"(7,12)","previouslyFormattedCitation":"(7,12)"},"properties":{"noteIndex":0},"schema":"https://github.com/citation-style-language/schema/raw/master/csl-citation.json"}</w:instrText>
      </w:r>
      <w:r w:rsidR="00AD2A67" w:rsidRPr="00701A14">
        <w:fldChar w:fldCharType="separate"/>
      </w:r>
      <w:r w:rsidR="00651941" w:rsidRPr="00701A14">
        <w:rPr>
          <w:noProof/>
        </w:rPr>
        <w:t>(7,12)</w:t>
      </w:r>
      <w:r w:rsidR="00AD2A67" w:rsidRPr="00701A14">
        <w:fldChar w:fldCharType="end"/>
      </w:r>
      <w:r w:rsidR="00AD2A67" w:rsidRPr="00701A14">
        <w:t>. Q</w:t>
      </w:r>
      <w:r w:rsidR="000326F1" w:rsidRPr="00701A14">
        <w:t xml:space="preserve">uanto mais precoce e intenso </w:t>
      </w:r>
      <w:r w:rsidR="00617F01" w:rsidRPr="00701A14">
        <w:t>são os</w:t>
      </w:r>
      <w:r w:rsidR="000326F1" w:rsidRPr="00701A14">
        <w:t xml:space="preserve"> traumas decorrentes de </w:t>
      </w:r>
      <w:r w:rsidR="00617F01" w:rsidRPr="00701A14">
        <w:t>acontecimentos ruins</w:t>
      </w:r>
      <w:r w:rsidR="000326F1" w:rsidRPr="00701A14">
        <w:t>, maior o impacto sobre os aspectos psicológicos</w:t>
      </w:r>
      <w:r w:rsidR="00617F01" w:rsidRPr="00701A14">
        <w:t xml:space="preserve"> dos filhos </w:t>
      </w:r>
      <w:r w:rsidR="000326F1" w:rsidRPr="00701A14">
        <w:t>e</w:t>
      </w:r>
      <w:r w:rsidR="00617F01" w:rsidRPr="00701A14">
        <w:t xml:space="preserve"> sua capacidade de lidar com as</w:t>
      </w:r>
      <w:r w:rsidR="000326F1" w:rsidRPr="00701A14">
        <w:t xml:space="preserve"> emoções</w:t>
      </w:r>
      <w:r w:rsidR="00AD2A67" w:rsidRPr="00701A14">
        <w:t xml:space="preserve"> </w:t>
      </w:r>
      <w:r w:rsidR="00AD2A67" w:rsidRPr="00701A14">
        <w:fldChar w:fldCharType="begin" w:fldLock="1"/>
      </w:r>
      <w:r w:rsidR="00651941" w:rsidRPr="00701A14">
        <w:instrText>ADDIN CSL_CITATION {"citationItems":[{"id":"ITEM-1","itemData":{"author":[{"dropping-particle":"","family":"Aratangy","given":"E. W.","non-dropping-particle":"","parse-names":false,"suffix":""},{"dropping-particle":"","family":"Russo","given":"F. L.","non-dropping-particle":"","parse-names":false,"suffix":""},{"dropping-particle":"","family":"Giust","given":"J. S.","non-dropping-particle":"","parse-names":false,"suffix":""},{"dropping-particle":"","family":"Cordás","given":"T.","non-dropping-particle":"","parse-names":false,"suffix":""}],"edition":"3","id":"ITEM-1","issued":{"date-parts":[["2018"]]},"publisher":"Hogrefe","publisher-place":"São Paulo","title":"Como lidar com a automutilação","type":"book"},"uris":["http://www.mendeley.com/documents/?uuid=44f45b09-27d4-4b9a-9beb-8c9c83f7fecc"]}],"mendeley":{"formattedCitation":"(12)","plainTextFormattedCitation":"(12)","previouslyFormattedCitation":"(12)"},"properties":{"noteIndex":0},"schema":"https://github.com/citation-style-language/schema/raw/master/csl-citation.json"}</w:instrText>
      </w:r>
      <w:r w:rsidR="00AD2A67" w:rsidRPr="00701A14">
        <w:fldChar w:fldCharType="separate"/>
      </w:r>
      <w:r w:rsidR="00AD2A67" w:rsidRPr="00701A14">
        <w:rPr>
          <w:noProof/>
        </w:rPr>
        <w:t>(12)</w:t>
      </w:r>
      <w:r w:rsidR="00AD2A67" w:rsidRPr="00701A14">
        <w:fldChar w:fldCharType="end"/>
      </w:r>
      <w:r w:rsidR="00617F01" w:rsidRPr="00701A14">
        <w:t>.</w:t>
      </w:r>
      <w:r w:rsidR="000326F1" w:rsidRPr="00701A14">
        <w:t xml:space="preserve"> </w:t>
      </w:r>
    </w:p>
    <w:p w:rsidR="00AD2A67" w:rsidRPr="00701A14" w:rsidRDefault="000E4EE7" w:rsidP="00617F01">
      <w:pPr>
        <w:spacing w:before="240" w:line="360" w:lineRule="auto"/>
        <w:ind w:firstLine="708"/>
        <w:jc w:val="both"/>
        <w:rPr>
          <w:rFonts w:ascii="Times New Roman" w:hAnsi="Times New Roman" w:cs="Times New Roman"/>
          <w:sz w:val="24"/>
          <w:szCs w:val="24"/>
        </w:rPr>
      </w:pPr>
      <w:r w:rsidRPr="00701A14">
        <w:rPr>
          <w:rFonts w:ascii="Times New Roman" w:hAnsi="Times New Roman" w:cs="Times New Roman"/>
          <w:sz w:val="24"/>
          <w:szCs w:val="24"/>
        </w:rPr>
        <w:t xml:space="preserve">A automutilação também </w:t>
      </w:r>
      <w:r w:rsidR="00220AA8" w:rsidRPr="00701A14">
        <w:rPr>
          <w:rFonts w:ascii="Times New Roman" w:hAnsi="Times New Roman" w:cs="Times New Roman"/>
          <w:sz w:val="24"/>
          <w:szCs w:val="24"/>
        </w:rPr>
        <w:t>pode ser entendida como</w:t>
      </w:r>
      <w:r w:rsidR="00890A4B" w:rsidRPr="00701A14">
        <w:rPr>
          <w:rFonts w:ascii="Times New Roman" w:hAnsi="Times New Roman" w:cs="Times New Roman"/>
          <w:sz w:val="24"/>
          <w:szCs w:val="24"/>
        </w:rPr>
        <w:t xml:space="preserve"> </w:t>
      </w:r>
      <w:r w:rsidR="00890A4B" w:rsidRPr="00701A14">
        <w:rPr>
          <w:rStyle w:val="dropdown"/>
          <w:rFonts w:ascii="Times New Roman" w:hAnsi="Times New Roman" w:cs="Times New Roman"/>
          <w:sz w:val="24"/>
          <w:szCs w:val="24"/>
          <w:shd w:val="clear" w:color="auto" w:fill="FFFFFF"/>
        </w:rPr>
        <w:t xml:space="preserve">uma forma errada, de regular as emoções. </w:t>
      </w:r>
      <w:r w:rsidR="00890A4B" w:rsidRPr="00701A14">
        <w:rPr>
          <w:rFonts w:ascii="Times New Roman" w:hAnsi="Times New Roman" w:cs="Times New Roman"/>
          <w:sz w:val="24"/>
          <w:szCs w:val="24"/>
          <w:shd w:val="clear" w:color="auto" w:fill="FFFFFF"/>
        </w:rPr>
        <w:t xml:space="preserve">A regulação emocional </w:t>
      </w:r>
      <w:r w:rsidR="00FB6D45" w:rsidRPr="00701A14">
        <w:rPr>
          <w:rFonts w:ascii="Times New Roman" w:hAnsi="Times New Roman" w:cs="Times New Roman"/>
          <w:sz w:val="24"/>
          <w:szCs w:val="24"/>
          <w:shd w:val="clear" w:color="auto" w:fill="FFFFFF"/>
        </w:rPr>
        <w:t>se refere</w:t>
      </w:r>
      <w:r w:rsidR="00890A4B" w:rsidRPr="00701A14">
        <w:rPr>
          <w:rFonts w:ascii="Times New Roman" w:hAnsi="Times New Roman" w:cs="Times New Roman"/>
          <w:sz w:val="24"/>
          <w:szCs w:val="24"/>
          <w:shd w:val="clear" w:color="auto" w:fill="FFFFFF"/>
        </w:rPr>
        <w:t xml:space="preserve"> </w:t>
      </w:r>
      <w:r w:rsidR="00617F01" w:rsidRPr="00701A14">
        <w:rPr>
          <w:rFonts w:ascii="Times New Roman" w:hAnsi="Times New Roman" w:cs="Times New Roman"/>
          <w:sz w:val="24"/>
          <w:szCs w:val="24"/>
          <w:shd w:val="clear" w:color="auto" w:fill="FFFFFF"/>
        </w:rPr>
        <w:t>à</w:t>
      </w:r>
      <w:r w:rsidR="00890A4B" w:rsidRPr="00701A14">
        <w:rPr>
          <w:rFonts w:ascii="Times New Roman" w:hAnsi="Times New Roman" w:cs="Times New Roman"/>
          <w:sz w:val="24"/>
          <w:szCs w:val="24"/>
          <w:shd w:val="clear" w:color="auto" w:fill="FFFFFF"/>
        </w:rPr>
        <w:t xml:space="preserve"> capacidade do indivíduo de reconhecer, entender, gerenciar e aceitar as próprias emoções</w:t>
      </w:r>
      <w:r w:rsidR="00FB6D45" w:rsidRPr="00701A14">
        <w:rPr>
          <w:rFonts w:ascii="Times New Roman" w:hAnsi="Times New Roman" w:cs="Times New Roman"/>
          <w:sz w:val="24"/>
          <w:szCs w:val="24"/>
          <w:shd w:val="clear" w:color="auto" w:fill="FFFFFF"/>
        </w:rPr>
        <w:t xml:space="preserve"> de uma forma </w:t>
      </w:r>
      <w:proofErr w:type="gramStart"/>
      <w:r w:rsidR="00FB6D45" w:rsidRPr="00701A14">
        <w:rPr>
          <w:rFonts w:ascii="Times New Roman" w:hAnsi="Times New Roman" w:cs="Times New Roman"/>
          <w:sz w:val="24"/>
          <w:szCs w:val="24"/>
          <w:shd w:val="clear" w:color="auto" w:fill="FFFFFF"/>
        </w:rPr>
        <w:t>saudável</w:t>
      </w:r>
      <w:proofErr w:type="gramEnd"/>
      <w:r w:rsidR="00890A4B" w:rsidRPr="00701A14">
        <w:rPr>
          <w:rFonts w:ascii="Times New Roman" w:hAnsi="Times New Roman" w:cs="Times New Roman"/>
          <w:sz w:val="24"/>
          <w:szCs w:val="24"/>
          <w:shd w:val="clear" w:color="auto" w:fill="FFFFFF"/>
        </w:rPr>
        <w:t xml:space="preserve"> </w:t>
      </w:r>
      <w:r w:rsidR="00AD2A67" w:rsidRPr="00701A14">
        <w:rPr>
          <w:rFonts w:ascii="Times New Roman" w:hAnsi="Times New Roman" w:cs="Times New Roman"/>
          <w:sz w:val="24"/>
          <w:szCs w:val="24"/>
          <w:shd w:val="clear" w:color="auto" w:fill="FFFFFF"/>
        </w:rPr>
        <w:fldChar w:fldCharType="begin" w:fldLock="1"/>
      </w:r>
      <w:r w:rsidR="00651941" w:rsidRPr="00701A14">
        <w:rPr>
          <w:rFonts w:ascii="Times New Roman" w:hAnsi="Times New Roman" w:cs="Times New Roman"/>
          <w:sz w:val="24"/>
          <w:szCs w:val="24"/>
          <w:shd w:val="clear" w:color="auto" w:fill="FFFFFF"/>
        </w:rPr>
        <w:instrText>ADDIN CSL_CITATION {"citationItems":[{"id":"ITEM-1","itemData":{"DOI":"10.1016/j.psychres.2019.03.014","ISSN":"01651781","PMID":"30878858","abstract":"Although emotion regulation has been identified as a key function of non-suicidal self-injury (NSSI), it is unclear how specific indices of emotion regulation are associated with particular NSSI methods as markers of risk. This study used latent class analysis (LCA) to identify subgroups of individuals who engage in NSSI and their patterns of emotional regulation difficulties. Undergraduate students in the southeastern United States (N = 326) completed an online survey. LCA was used to identify subgroups of individuals engaging in NSSI and their associated emotion regulation difficulties. These subgroups were then compared across a variety of behavioral health outcomes (e.g. impulsive behavior, disordered eating, problematic alcohol use, suicide attempt history) to characterize specific risk profiles. The LCA revealed four subgroups who engage in NSSI and have specific emotion regulation difficulties. These subgroups were differentially associated with behavioral health outcomes, including suicide risk, disordered eating, and impulsive behavior. Results of this research could aid in clinical identification of at-risk individuals.","author":[{"dropping-particle":"","family":"Peterson","given":"A. L.","non-dropping-particle":"","parse-names":false,"suffix":""},{"dropping-particle":"","family":"Chen","given":"J. I.","non-dropping-particle":"","parse-names":false,"suffix":""},{"dropping-particle":"","family":"Karver","given":"M. S.","non-dropping-particle":"","parse-names":false,"suffix":""},{"dropping-particle":"","family":"Labouliere","given":"C. D.","non-dropping-particle":"","parse-names":false,"suffix":""}],"container-title":"Psychiatry Research","id":"ITEM-1","issue":"218","issued":{"date-parts":[["2019","5"]]},"page":"61-70","title":"Frustration with feeling: Latent classes of non-suicidal self-injury and emotion regulation difficulties","type":"article-journal","volume":"275"},"uris":["http://www.mendeley.com/documents/?uuid=39515607-78cd-4887-8e64-8f1d2169cf08"]},{"id":"ITEM-2","itemData":{"DOI":"10.1016/j.eurpsy.2019.03.004","ISSN":"0924-9338","PMID":"30986729","abstract":"Background: Over the past several years there has been considerable interest in the relation between emotion dysregulation and non-suicidal self-injury (NSSI), particularly given that rates of NSSI have been increasing and NSSI is a critical risk factor for suicidal behavior. To date, however, no synthesis of empirical findings exists. Methods: The present study presents a comprehensive meta-analytic review of the literature on the association between NSSI and emotion dysregulation. A total of 48 publications, including 49 independent samples, were included in this analysis. Results: Overall, a significant association was found between emotion dysregulation and NSSI (pooled OR = 3.03 [95% CI = 2.56–3.59]). This association was reduced but remained significant (OR = 2.40 [95% CI = 2.01–2.86]) after adjustment for publication bias. Emotion dysregulation subscales most strongly associated with NSSI included limited access to regulation strategies, non-acceptance of emotional responses, impulse control difficulties, and difficulties engaging goal-directed behavior. Lack of emotional awareness/clarity and cognitive aspects of dysregulation yielded weaker, yet significant, positive associations with NSSI. Conclusions: Findings support the notion that greater emotion dysregulation is associated with higher risk for NSSI among individuals across settings, regardless of age or sex. Furthermore, findings reveal facets of dysregulation that may have unique implications for NSSI. This meta-analysis highlights the importance of better understanding emotion dysregulation as a treatment target for preventing NSSI.","author":[{"dropping-particle":"","family":"Wolff","given":"J. C.","non-dropping-particle":"","parse-names":false,"suffix":""},{"dropping-particle":"","family":"Thompson","given":"El.","non-dropping-particle":"","parse-names":false,"suffix":""},{"dropping-particle":"","family":"Thomas","given":"S. A.","non-dropping-particle":"","parse-names":false,"suffix":""},{"dropping-particle":"","family":"Nesi","given":"J.","non-dropping-particle":"","parse-names":false,"suffix":""},{"dropping-particle":"","family":"Bettis","given":"A. H.","non-dropping-particle":"","parse-names":false,"suffix":""},{"dropping-particle":"","family":"Ransford","given":"B.","non-dropping-particle":"","parse-names":false,"suffix":""},{"dropping-particle":"","family":"Scopelliti","given":"K.","non-dropping-particle":"","parse-names":false,"suffix":""},{"dropping-particle":"","family":"Frazier","given":"E. A.","non-dropping-particle":"","parse-names":false,"suffix":""},{"dropping-particle":"","family":"Liu","given":"R. T.","non-dropping-particle":"","parse-names":false,"suffix":""}],"container-title":"European Psychiatry","id":"ITEM-2","issued":{"date-parts":[["2019","6","1"]]},"page":"25-36","publisher":"Elsevier Masson SAS","title":"Emotion dysregulation and non-suicidal self-injury: A systematic review and meta-analysis","type":"article-journal","volume":"59"},"uris":["http://www.mendeley.com/documents/?uuid=223e62a2-b56e-40a1-b0b2-603e746bce49"]},{"id":"ITEM-3","itemData":{"DOI":"10.22409/contracampo.v1i24.242","ISBN":"9788582714539","ISSN":"1414-7483","author":[{"dropping-particle":"","family":"Linehan","given":"M. M.","non-dropping-particle":"","parse-names":false,"suffix":""}],"edition":"2","id":"ITEM-3","issue":"24","issued":{"date-parts":[["2018"]]},"number-of-pages":"1-3","publisher":"Artmed","publisher-place":"Porto","title":"Treinamento de habilidades em DBT : manual de terapia comportamental dialética para o terapeuta","type":"book"},"uris":["http://www.mendeley.com/documents/?uuid=c22cf7ad-4afb-474f-8e82-d6b5e361d6fe"]}],"mendeley":{"formattedCitation":"(13–15)","plainTextFormattedCitation":"(13–15)","previouslyFormattedCitation":"(13–15)"},"properties":{"noteIndex":0},"schema":"https://github.com/citation-style-language/schema/raw/master/csl-citation.json"}</w:instrText>
      </w:r>
      <w:r w:rsidR="00AD2A67" w:rsidRPr="00701A14">
        <w:rPr>
          <w:rFonts w:ascii="Times New Roman" w:hAnsi="Times New Roman" w:cs="Times New Roman"/>
          <w:sz w:val="24"/>
          <w:szCs w:val="24"/>
          <w:shd w:val="clear" w:color="auto" w:fill="FFFFFF"/>
        </w:rPr>
        <w:fldChar w:fldCharType="separate"/>
      </w:r>
      <w:r w:rsidR="00AD2A67" w:rsidRPr="00701A14">
        <w:rPr>
          <w:rFonts w:ascii="Times New Roman" w:hAnsi="Times New Roman" w:cs="Times New Roman"/>
          <w:noProof/>
          <w:sz w:val="24"/>
          <w:szCs w:val="24"/>
          <w:shd w:val="clear" w:color="auto" w:fill="FFFFFF"/>
        </w:rPr>
        <w:t>(13–15)</w:t>
      </w:r>
      <w:r w:rsidR="00AD2A67" w:rsidRPr="00701A14">
        <w:rPr>
          <w:rFonts w:ascii="Times New Roman" w:hAnsi="Times New Roman" w:cs="Times New Roman"/>
          <w:sz w:val="24"/>
          <w:szCs w:val="24"/>
          <w:shd w:val="clear" w:color="auto" w:fill="FFFFFF"/>
        </w:rPr>
        <w:fldChar w:fldCharType="end"/>
      </w:r>
      <w:r w:rsidR="00890A4B" w:rsidRPr="00701A14">
        <w:rPr>
          <w:rFonts w:ascii="Times New Roman" w:hAnsi="Times New Roman" w:cs="Times New Roman"/>
          <w:sz w:val="24"/>
          <w:szCs w:val="24"/>
          <w:shd w:val="clear" w:color="auto" w:fill="FFFFFF"/>
        </w:rPr>
        <w:t>.</w:t>
      </w:r>
      <w:r w:rsidR="00AD2A67" w:rsidRPr="00701A14">
        <w:rPr>
          <w:rFonts w:ascii="Times New Roman" w:hAnsi="Times New Roman" w:cs="Times New Roman"/>
          <w:sz w:val="24"/>
          <w:szCs w:val="24"/>
          <w:shd w:val="clear" w:color="auto" w:fill="FFFFFF"/>
        </w:rPr>
        <w:t xml:space="preserve"> </w:t>
      </w:r>
      <w:r w:rsidR="00701A14" w:rsidRPr="00701A14">
        <w:rPr>
          <w:rFonts w:ascii="Times New Roman" w:hAnsi="Times New Roman" w:cs="Times New Roman"/>
          <w:sz w:val="24"/>
          <w:szCs w:val="24"/>
          <w:shd w:val="clear" w:color="auto" w:fill="FFFFFF"/>
        </w:rPr>
        <w:t>D</w:t>
      </w:r>
      <w:r w:rsidR="00FB6D45" w:rsidRPr="00701A14">
        <w:rPr>
          <w:rFonts w:ascii="Times New Roman" w:hAnsi="Times New Roman" w:cs="Times New Roman"/>
          <w:sz w:val="24"/>
          <w:szCs w:val="24"/>
          <w:shd w:val="clear" w:color="auto" w:fill="FFFFFF"/>
        </w:rPr>
        <w:t>esregulação</w:t>
      </w:r>
      <w:r w:rsidR="00701A14" w:rsidRPr="00701A14">
        <w:rPr>
          <w:rFonts w:ascii="Times New Roman" w:hAnsi="Times New Roman" w:cs="Times New Roman"/>
          <w:sz w:val="24"/>
          <w:szCs w:val="24"/>
          <w:shd w:val="clear" w:color="auto" w:fill="FFFFFF"/>
        </w:rPr>
        <w:t xml:space="preserve"> emocional</w:t>
      </w:r>
      <w:r w:rsidR="00FB6D45" w:rsidRPr="00701A14">
        <w:rPr>
          <w:rFonts w:ascii="Times New Roman" w:hAnsi="Times New Roman" w:cs="Times New Roman"/>
          <w:sz w:val="24"/>
          <w:szCs w:val="24"/>
          <w:shd w:val="clear" w:color="auto" w:fill="FFFFFF"/>
        </w:rPr>
        <w:t xml:space="preserve"> sig</w:t>
      </w:r>
      <w:r w:rsidR="00AD2A67" w:rsidRPr="00701A14">
        <w:rPr>
          <w:rFonts w:ascii="Times New Roman" w:hAnsi="Times New Roman" w:cs="Times New Roman"/>
          <w:sz w:val="24"/>
          <w:szCs w:val="24"/>
          <w:shd w:val="clear" w:color="auto" w:fill="FFFFFF"/>
        </w:rPr>
        <w:t>nifica que</w:t>
      </w:r>
      <w:r w:rsidR="00701A14" w:rsidRPr="00701A14">
        <w:rPr>
          <w:rFonts w:ascii="Times New Roman" w:hAnsi="Times New Roman" w:cs="Times New Roman"/>
          <w:sz w:val="24"/>
          <w:szCs w:val="24"/>
          <w:shd w:val="clear" w:color="auto" w:fill="FFFFFF"/>
        </w:rPr>
        <w:t>,</w:t>
      </w:r>
      <w:r w:rsidR="00AD2A67" w:rsidRPr="00701A14">
        <w:rPr>
          <w:rFonts w:ascii="Times New Roman" w:hAnsi="Times New Roman" w:cs="Times New Roman"/>
          <w:sz w:val="24"/>
          <w:szCs w:val="24"/>
          <w:shd w:val="clear" w:color="auto" w:fill="FFFFFF"/>
        </w:rPr>
        <w:t xml:space="preserve"> mesmo se esforçando, </w:t>
      </w:r>
      <w:r w:rsidR="00FB6D45" w:rsidRPr="00701A14">
        <w:rPr>
          <w:rFonts w:ascii="Times New Roman" w:hAnsi="Times New Roman" w:cs="Times New Roman"/>
          <w:sz w:val="24"/>
          <w:szCs w:val="24"/>
          <w:shd w:val="clear" w:color="auto" w:fill="FFFFFF"/>
        </w:rPr>
        <w:t xml:space="preserve">a pessoa é incapaz de gerenciar sentimentos ruins ou emoções intensas. </w:t>
      </w:r>
      <w:r w:rsidR="00890A4B" w:rsidRPr="00701A14">
        <w:rPr>
          <w:rFonts w:ascii="Times New Roman" w:hAnsi="Times New Roman" w:cs="Times New Roman"/>
          <w:sz w:val="24"/>
          <w:szCs w:val="24"/>
          <w:shd w:val="clear" w:color="auto" w:fill="FFFFFF"/>
        </w:rPr>
        <w:t>O desenvolvimento precário dessas habilidades</w:t>
      </w:r>
      <w:r w:rsidR="00701A14" w:rsidRPr="00701A14">
        <w:rPr>
          <w:rFonts w:ascii="Times New Roman" w:hAnsi="Times New Roman" w:cs="Times New Roman"/>
          <w:sz w:val="24"/>
          <w:szCs w:val="24"/>
          <w:shd w:val="clear" w:color="auto" w:fill="FFFFFF"/>
        </w:rPr>
        <w:t xml:space="preserve"> aumenta</w:t>
      </w:r>
      <w:r w:rsidR="00890A4B" w:rsidRPr="00701A14">
        <w:rPr>
          <w:rFonts w:ascii="Times New Roman" w:hAnsi="Times New Roman" w:cs="Times New Roman"/>
          <w:sz w:val="24"/>
          <w:szCs w:val="24"/>
          <w:shd w:val="clear" w:color="auto" w:fill="FFFFFF"/>
        </w:rPr>
        <w:t xml:space="preserve"> o risco da</w:t>
      </w:r>
      <w:r w:rsidR="00890A4B" w:rsidRPr="00701A14">
        <w:rPr>
          <w:rFonts w:ascii="Times New Roman" w:hAnsi="Times New Roman" w:cs="Times New Roman"/>
          <w:sz w:val="24"/>
          <w:szCs w:val="24"/>
          <w:shd w:val="clear" w:color="auto" w:fill="FCFCFC"/>
        </w:rPr>
        <w:t xml:space="preserve"> dependência de estratégias </w:t>
      </w:r>
      <w:r w:rsidR="00617F01" w:rsidRPr="00701A14">
        <w:rPr>
          <w:rFonts w:ascii="Times New Roman" w:hAnsi="Times New Roman" w:cs="Times New Roman"/>
          <w:sz w:val="24"/>
          <w:szCs w:val="24"/>
          <w:shd w:val="clear" w:color="auto" w:fill="FCFCFC"/>
        </w:rPr>
        <w:t>prejudiciais</w:t>
      </w:r>
      <w:r w:rsidR="009C0CA4" w:rsidRPr="00701A14">
        <w:rPr>
          <w:rFonts w:ascii="Times New Roman" w:hAnsi="Times New Roman" w:cs="Times New Roman"/>
          <w:sz w:val="24"/>
          <w:szCs w:val="24"/>
          <w:shd w:val="clear" w:color="auto" w:fill="FCFCFC"/>
        </w:rPr>
        <w:t>,</w:t>
      </w:r>
      <w:r w:rsidR="00617F01" w:rsidRPr="00701A14">
        <w:rPr>
          <w:rFonts w:ascii="Times New Roman" w:hAnsi="Times New Roman" w:cs="Times New Roman"/>
          <w:sz w:val="24"/>
          <w:szCs w:val="24"/>
          <w:shd w:val="clear" w:color="auto" w:fill="FCFCFC"/>
        </w:rPr>
        <w:t xml:space="preserve"> </w:t>
      </w:r>
      <w:r w:rsidR="00890A4B" w:rsidRPr="00701A14">
        <w:rPr>
          <w:rFonts w:ascii="Times New Roman" w:hAnsi="Times New Roman" w:cs="Times New Roman"/>
          <w:sz w:val="24"/>
          <w:szCs w:val="24"/>
          <w:shd w:val="clear" w:color="auto" w:fill="FCFCFC"/>
        </w:rPr>
        <w:t>como a automutilação,</w:t>
      </w:r>
      <w:r w:rsidR="00890A4B" w:rsidRPr="00701A14">
        <w:rPr>
          <w:rFonts w:ascii="Times New Roman" w:hAnsi="Times New Roman" w:cs="Times New Roman"/>
          <w:sz w:val="24"/>
          <w:szCs w:val="24"/>
          <w:shd w:val="clear" w:color="auto" w:fill="FFFFFF"/>
        </w:rPr>
        <w:t xml:space="preserve"> </w:t>
      </w:r>
      <w:r w:rsidR="00890A4B" w:rsidRPr="00701A14">
        <w:rPr>
          <w:rFonts w:ascii="Times New Roman" w:hAnsi="Times New Roman" w:cs="Times New Roman"/>
          <w:sz w:val="24"/>
          <w:szCs w:val="24"/>
        </w:rPr>
        <w:t xml:space="preserve">independentemente de ambientes, idade ou </w:t>
      </w:r>
      <w:proofErr w:type="gramStart"/>
      <w:r w:rsidR="00890A4B" w:rsidRPr="00701A14">
        <w:rPr>
          <w:rFonts w:ascii="Times New Roman" w:hAnsi="Times New Roman" w:cs="Times New Roman"/>
          <w:sz w:val="24"/>
          <w:szCs w:val="24"/>
        </w:rPr>
        <w:t>sexo</w:t>
      </w:r>
      <w:proofErr w:type="gramEnd"/>
      <w:r w:rsidR="00890A4B" w:rsidRPr="00701A14">
        <w:rPr>
          <w:rFonts w:ascii="Times New Roman" w:hAnsi="Times New Roman" w:cs="Times New Roman"/>
          <w:sz w:val="24"/>
          <w:szCs w:val="24"/>
        </w:rPr>
        <w:t xml:space="preserve"> </w:t>
      </w:r>
      <w:r w:rsidR="00AD2A67" w:rsidRPr="00701A14">
        <w:rPr>
          <w:rFonts w:ascii="Times New Roman" w:hAnsi="Times New Roman" w:cs="Times New Roman"/>
          <w:sz w:val="24"/>
          <w:szCs w:val="24"/>
        </w:rPr>
        <w:fldChar w:fldCharType="begin" w:fldLock="1"/>
      </w:r>
      <w:r w:rsidR="00651941" w:rsidRPr="00701A14">
        <w:rPr>
          <w:rFonts w:ascii="Times New Roman" w:hAnsi="Times New Roman" w:cs="Times New Roman"/>
          <w:sz w:val="24"/>
          <w:szCs w:val="24"/>
        </w:rPr>
        <w:instrText>ADDIN CSL_CITATION {"citationItems":[{"id":"ITEM-1","itemData":{"DOI":"10.1007/s10578-019-00908-2","ISBN":"1057801900908","ISSN":"0009-398X","PMID":"31243625","abstract":"This study examined the indirect effects of distinct aspects of invalidating caregiving environments (i.e., paternal maltreatment, maternal maltreatment, and perceived alienation) on non-suicidal self-injury (NSSI) via six specific emotion regulation difficulties. We hypothesized that specific emotion regulation deficits would mediate associations between invalidating environments and NSSI. Participants included 114 young adults (57 self-injurers; 57 age- and sex-matched comparison participants) aged 17–25 years. Three parallel mediation models tested hypotheses. Results showed that maternal maltreatment, paternal maltreatment, and perceived alienation indirectly predicted NSSI through poor emotional clarity. Maternal maltreatment uniquely predicted NSSI through limited access to regulation strategies. Lastly, maternal maltreatment and perceived alienation were both linked to greater difficulties engaging in goal-directed behavior during emotional upsets; however, contrary to hypotheses, this particular deficit was associated with decreased odds of engaging in NSSI. Findings illustrate how different aspects of invalidating environments and specific emotion regulation deficits may be implicated in NSSI engagement.","author":[{"dropping-particle":"","family":"Guérin-Marion","given":"C.","non-dropping-particle":"","parse-names":false,"suffix":""},{"dropping-particle":"","family":"Martin","given":"J.","non-dropping-particle":"","parse-names":false,"suffix":""},{"dropping-particle":"","family":"Lafontaine","given":"M.F.","non-dropping-particle":"","parse-names":false,"suffix":""},{"dropping-particle":"","family":"Bureau","given":"J.F.","non-dropping-particle":"","parse-names":false,"suffix":""}],"container-title":"Child Psychiatry &amp; Human Development","id":"ITEM-1","issue":"1","issued":{"date-parts":[["2020","2","26"]]},"page":"39-47","publisher":"Springer US","title":"Invalidating Caregiving Environments, Specific Emotion Regulation Deficits, and Non-suicidal Self-injury","type":"article-journal","volume":"51"},"uris":["http://www.mendeley.com/documents/?uuid=b511e0d3-13f1-457d-8c27-843d3a4b3dda"]},{"id":"ITEM-2","itemData":{"DOI":"10.1080/10926771.2017.1338814","ISSN":"1092-6771","abstract":"One risk factor for non-suicidal self-injury (NSSI) in adolescents is exposure to traumatic experiences, particularly child maltreatment. However, the mechanisms through which childhood maltreatment predicts NSSI are largely unknown. Emotion dysregulation (ED) is likely an important mechanism in this relationship. Therefore, this study examined the relationship between childhood maltreatment, ED, and NSSI in a sample of adolescent inpatients (n = 53). Results demonstrated that child physical and emotional maltreatment, but not child sexual abuse, was significantly associated with NSSI frequency. More specifically, ED mediated the relationship between child physical and emotional maltreatment and NSSI frequency. Findings support the importance of ED as a mediating factor in the relationship between childhood maltreatment and NSSI behaviors and highlight the need for teaching emotion regulation skills to youth affected by trauma.","author":[{"dropping-particle":"","family":"Titelius","given":"E. N.","non-dropping-particle":"","parse-names":false,"suffix":""},{"dropping-particle":"","family":"Cook","given":"E.","non-dropping-particle":"","parse-names":false,"suffix":""},{"dropping-particle":"","family":"Spas","given":"J.","non-dropping-particle":"","parse-names":false,"suffix":""},{"dropping-particle":"","family":"Orchowski","given":"L.","non-dropping-particle":"","parse-names":false,"suffix":""},{"dropping-particle":"","family":"Kivisto","given":"K.","non-dropping-particle":"","parse-names":false,"suffix":""},{"dropping-particle":"","family":"O’Brien","given":"K.","non-dropping-particle":"","parse-names":false,"suffix":""},{"dropping-particle":"","family":"Frazier","given":"E.","non-dropping-particle":"","parse-names":false,"suffix":""},{"dropping-particle":"","family":"Wolff","given":"J. C.","non-dropping-particle":"","parse-names":false,"suffix":""},{"dropping-particle":"","family":"Dickstein","given":"D. P.","non-dropping-particle":"","parse-names":false,"suffix":""},{"dropping-particle":"","family":"Kim","given":"K.L.","non-dropping-particle":"","parse-names":false,"suffix":""},{"dropping-particle":"","family":"Seymour","given":"K. E.","non-dropping-particle":"","parse-names":false,"suffix":""}],"container-title":"Journal of Aggression, Maltreatment &amp; Trauma","id":"ITEM-2","issue":"3","issued":{"date-parts":[["2018","3","16"]]},"page":"323-331","title":"Emotion Dysregulation Mediates the Relationship Between Child Maltreatment and Non-Suicidal Self-Injury","type":"article-journal","volume":"27"},"uris":["http://www.mendeley.com/documents/?uuid=f858e06a-1bed-4eb2-9edd-9d414ea5a8fd"]},{"id":"ITEM-3","itemData":{"DOI":"10.22409/contracampo.v1i24.242","ISBN":"9788582714539","ISSN":"1414-7483","author":[{"dropping-particle":"","family":"Linehan","given":"M. M.","non-dropping-particle":"","parse-names":false,"suffix":""}],"edition":"2","id":"ITEM-3","issue":"24","issued":{"date-parts":[["2018"]]},"number-of-pages":"1-3","publisher":"Artmed","publisher-place":"Porto","title":"Treinamento de habilidades em DBT : manual de terapia comportamental dialética para o terapeuta","type":"book"},"uris":["http://www.mendeley.com/documents/?uuid=c22cf7ad-4afb-474f-8e82-d6b5e361d6fe"]},{"id":"ITEM-4","itemData":{"DOI":"10.1016/j.eurpsy.2019.03.004","ISSN":"0924-9338","PMID":"30986729","abstract":"Background: Over the past several years there has been considerable interest in the relation between emotion dysregulation and non-suicidal self-injury (NSSI), particularly given that rates of NSSI have been increasing and NSSI is a critical risk factor for suicidal behavior. To date, however, no synthesis of empirical findings exists. Methods: The present study presents a comprehensive meta-analytic review of the literature on the association between NSSI and emotion dysregulation. A total of 48 publications, including 49 independent samples, were included in this analysis. Results: Overall, a significant association was found between emotion dysregulation and NSSI (pooled OR = 3.03 [95% CI = 2.56–3.59]). This association was reduced but remained significant (OR = 2.40 [95% CI = 2.01–2.86]) after adjustment for publication bias. Emotion dysregulation subscales most strongly associated with NSSI included limited access to regulation strategies, non-acceptance of emotional responses, impulse control difficulties, and difficulties engaging goal-directed behavior. Lack of emotional awareness/clarity and cognitive aspects of dysregulation yielded weaker, yet significant, positive associations with NSSI. Conclusions: Findings support the notion that greater emotion dysregulation is associated with higher risk for NSSI among individuals across settings, regardless of age or sex. Furthermore, findings reveal facets of dysregulation that may have unique implications for NSSI. This meta-analysis highlights the importance of better understanding emotion dysregulation as a treatment target for preventing NSSI.","author":[{"dropping-particle":"","family":"Wolff","given":"J. C.","non-dropping-particle":"","parse-names":false,"suffix":""},{"dropping-particle":"","family":"Thompson","given":"El.","non-dropping-particle":"","parse-names":false,"suffix":""},{"dropping-particle":"","family":"Thomas","given":"S. A.","non-dropping-particle":"","parse-names":false,"suffix":""},{"dropping-particle":"","family":"Nesi","given":"J.","non-dropping-particle":"","parse-names":false,"suffix":""},{"dropping-particle":"","family":"Bettis","given":"A. H.","non-dropping-particle":"","parse-names":false,"suffix":""},{"dropping-particle":"","family":"Ransford","given":"B.","non-dropping-particle":"","parse-names":false,"suffix":""},{"dropping-particle":"","family":"Scopelliti","given":"K.","non-dropping-particle":"","parse-names":false,"suffix":""},{"dropping-particle":"","family":"Frazier","given":"E. A.","non-dropping-particle":"","parse-names":false,"suffix":""},{"dropping-particle":"","family":"Liu","given":"R. T.","non-dropping-particle":"","parse-names":false,"suffix":""}],"container-title":"European Psychiatry","id":"ITEM-4","issued":{"date-parts":[["2019","6","1"]]},"page":"25-36","publisher":"Elsevier Masson SAS","title":"Emotion dysregulation and non-suicidal self-injury: A systematic review and meta-analysis","type":"article-journal","volume":"59"},"uris":["http://www.mendeley.com/documents/?uuid=223e62a2-b56e-40a1-b0b2-603e746bce49"]}],"mendeley":{"formattedCitation":"(14–17)","plainTextFormattedCitation":"(14–17)","previouslyFormattedCitation":"(14–17)"},"properties":{"noteIndex":0},"schema":"https://github.com/citation-style-language/schema/raw/master/csl-citation.json"}</w:instrText>
      </w:r>
      <w:r w:rsidR="00AD2A67" w:rsidRPr="00701A14">
        <w:rPr>
          <w:rFonts w:ascii="Times New Roman" w:hAnsi="Times New Roman" w:cs="Times New Roman"/>
          <w:sz w:val="24"/>
          <w:szCs w:val="24"/>
        </w:rPr>
        <w:fldChar w:fldCharType="separate"/>
      </w:r>
      <w:r w:rsidR="00AD2A67" w:rsidRPr="00701A14">
        <w:rPr>
          <w:rFonts w:ascii="Times New Roman" w:hAnsi="Times New Roman" w:cs="Times New Roman"/>
          <w:noProof/>
          <w:sz w:val="24"/>
          <w:szCs w:val="24"/>
        </w:rPr>
        <w:t>(14–17)</w:t>
      </w:r>
      <w:r w:rsidR="00AD2A67" w:rsidRPr="00701A14">
        <w:rPr>
          <w:rFonts w:ascii="Times New Roman" w:hAnsi="Times New Roman" w:cs="Times New Roman"/>
          <w:sz w:val="24"/>
          <w:szCs w:val="24"/>
        </w:rPr>
        <w:fldChar w:fldCharType="end"/>
      </w:r>
      <w:r w:rsidR="00AD2A67" w:rsidRPr="00701A14">
        <w:rPr>
          <w:rFonts w:ascii="Times New Roman" w:hAnsi="Times New Roman" w:cs="Times New Roman"/>
          <w:sz w:val="24"/>
          <w:szCs w:val="24"/>
        </w:rPr>
        <w:t>.</w:t>
      </w:r>
    </w:p>
    <w:p w:rsidR="00ED0C32" w:rsidRPr="00701A14" w:rsidRDefault="00ED0C32" w:rsidP="00617F01">
      <w:pPr>
        <w:spacing w:before="240" w:line="360" w:lineRule="auto"/>
        <w:ind w:firstLine="708"/>
        <w:jc w:val="both"/>
        <w:rPr>
          <w:rFonts w:ascii="Times New Roman" w:hAnsi="Times New Roman" w:cs="Times New Roman"/>
          <w:sz w:val="24"/>
          <w:szCs w:val="24"/>
        </w:rPr>
      </w:pPr>
      <w:r w:rsidRPr="00701A14">
        <w:rPr>
          <w:rFonts w:ascii="Times New Roman" w:hAnsi="Times New Roman" w:cs="Times New Roman"/>
          <w:sz w:val="24"/>
          <w:szCs w:val="24"/>
        </w:rPr>
        <w:t xml:space="preserve">Assim, apesar de prejudicial, a automutilação tem um papel </w:t>
      </w:r>
      <w:r w:rsidR="009C0CA4" w:rsidRPr="00701A14">
        <w:rPr>
          <w:rFonts w:ascii="Times New Roman" w:hAnsi="Times New Roman" w:cs="Times New Roman"/>
          <w:sz w:val="24"/>
          <w:szCs w:val="24"/>
        </w:rPr>
        <w:t>n</w:t>
      </w:r>
      <w:r w:rsidRPr="00701A14">
        <w:rPr>
          <w:rFonts w:ascii="Times New Roman" w:hAnsi="Times New Roman" w:cs="Times New Roman"/>
          <w:sz w:val="24"/>
          <w:szCs w:val="24"/>
        </w:rPr>
        <w:t>o equilíbrio emocional e mental dos filhos</w:t>
      </w:r>
      <w:r w:rsidR="009C0CA4" w:rsidRPr="00701A14">
        <w:rPr>
          <w:rFonts w:ascii="Times New Roman" w:hAnsi="Times New Roman" w:cs="Times New Roman"/>
          <w:sz w:val="24"/>
          <w:szCs w:val="24"/>
        </w:rPr>
        <w:t>,</w:t>
      </w:r>
      <w:r w:rsidRPr="00701A14">
        <w:rPr>
          <w:rFonts w:ascii="Times New Roman" w:hAnsi="Times New Roman" w:cs="Times New Roman"/>
          <w:sz w:val="24"/>
          <w:szCs w:val="24"/>
        </w:rPr>
        <w:t xml:space="preserve"> e</w:t>
      </w:r>
      <w:r w:rsidR="009C0CA4" w:rsidRPr="00701A14">
        <w:rPr>
          <w:rFonts w:ascii="Times New Roman" w:hAnsi="Times New Roman" w:cs="Times New Roman"/>
          <w:sz w:val="24"/>
          <w:szCs w:val="24"/>
        </w:rPr>
        <w:t>,</w:t>
      </w:r>
      <w:r w:rsidRPr="00701A14">
        <w:rPr>
          <w:rFonts w:ascii="Times New Roman" w:hAnsi="Times New Roman" w:cs="Times New Roman"/>
          <w:sz w:val="24"/>
          <w:szCs w:val="24"/>
        </w:rPr>
        <w:t xml:space="preserve"> muitas vezes</w:t>
      </w:r>
      <w:r w:rsidR="009C0CA4" w:rsidRPr="00701A14">
        <w:rPr>
          <w:rFonts w:ascii="Times New Roman" w:hAnsi="Times New Roman" w:cs="Times New Roman"/>
          <w:sz w:val="24"/>
          <w:szCs w:val="24"/>
        </w:rPr>
        <w:t>,</w:t>
      </w:r>
      <w:r w:rsidRPr="00701A14">
        <w:rPr>
          <w:rFonts w:ascii="Times New Roman" w:hAnsi="Times New Roman" w:cs="Times New Roman"/>
          <w:sz w:val="24"/>
          <w:szCs w:val="24"/>
        </w:rPr>
        <w:t xml:space="preserve"> </w:t>
      </w:r>
      <w:r w:rsidR="009C0CA4" w:rsidRPr="00701A14">
        <w:rPr>
          <w:rFonts w:ascii="Times New Roman" w:hAnsi="Times New Roman" w:cs="Times New Roman"/>
          <w:sz w:val="24"/>
          <w:szCs w:val="24"/>
        </w:rPr>
        <w:t>podem ser</w:t>
      </w:r>
      <w:r w:rsidRPr="00701A14">
        <w:rPr>
          <w:rFonts w:ascii="Times New Roman" w:hAnsi="Times New Roman" w:cs="Times New Roman"/>
          <w:sz w:val="24"/>
          <w:szCs w:val="24"/>
        </w:rPr>
        <w:t xml:space="preserve"> uma alternativa ao suicídio. Porém, se as causas desse sofrimento não estão sendo tratadas, corre-se o risco que a automutilação perca sua função reguladora e o quadro mental do adolescente s</w:t>
      </w:r>
      <w:r w:rsidR="009C0CA4" w:rsidRPr="00701A14">
        <w:rPr>
          <w:rFonts w:ascii="Times New Roman" w:hAnsi="Times New Roman" w:cs="Times New Roman"/>
          <w:sz w:val="24"/>
          <w:szCs w:val="24"/>
        </w:rPr>
        <w:t>e agrave</w:t>
      </w:r>
      <w:r w:rsidRPr="00701A14">
        <w:rPr>
          <w:rFonts w:ascii="Times New Roman" w:hAnsi="Times New Roman" w:cs="Times New Roman"/>
          <w:sz w:val="24"/>
          <w:szCs w:val="24"/>
        </w:rPr>
        <w:t xml:space="preserve">. </w:t>
      </w:r>
    </w:p>
    <w:p w:rsidR="00F77E58" w:rsidRDefault="00F77E58" w:rsidP="00F77E58">
      <w:pPr>
        <w:spacing w:before="240" w:line="360" w:lineRule="auto"/>
        <w:ind w:firstLine="708"/>
        <w:jc w:val="both"/>
        <w:rPr>
          <w:rFonts w:ascii="Times New Roman" w:hAnsi="Times New Roman" w:cs="Times New Roman"/>
          <w:sz w:val="24"/>
          <w:szCs w:val="24"/>
        </w:rPr>
      </w:pPr>
      <w:r w:rsidRPr="00701A14">
        <w:rPr>
          <w:rFonts w:ascii="Times New Roman" w:hAnsi="Times New Roman" w:cs="Times New Roman"/>
          <w:sz w:val="24"/>
          <w:szCs w:val="24"/>
        </w:rPr>
        <w:t>Além de trabalhar em equipe, os pais podem auxiliar</w:t>
      </w:r>
      <w:r w:rsidR="000326F1" w:rsidRPr="00701A14">
        <w:rPr>
          <w:rFonts w:ascii="Times New Roman" w:hAnsi="Times New Roman" w:cs="Times New Roman"/>
          <w:sz w:val="24"/>
          <w:szCs w:val="24"/>
        </w:rPr>
        <w:t xml:space="preserve"> os filhos a identificar as situações que desencadeiam os episódios </w:t>
      </w:r>
      <w:r w:rsidRPr="00701A14">
        <w:rPr>
          <w:rFonts w:ascii="Times New Roman" w:hAnsi="Times New Roman" w:cs="Times New Roman"/>
          <w:sz w:val="24"/>
          <w:szCs w:val="24"/>
        </w:rPr>
        <w:t xml:space="preserve">de autolesão e ajudá-los de uma forma mais eficiente </w:t>
      </w:r>
      <w:r w:rsidR="00AD2A67" w:rsidRPr="00701A14">
        <w:rPr>
          <w:rFonts w:ascii="Times New Roman" w:hAnsi="Times New Roman" w:cs="Times New Roman"/>
          <w:sz w:val="24"/>
          <w:szCs w:val="24"/>
        </w:rPr>
        <w:fldChar w:fldCharType="begin" w:fldLock="1"/>
      </w:r>
      <w:r w:rsidR="00651941" w:rsidRPr="00701A14">
        <w:rPr>
          <w:rFonts w:ascii="Times New Roman" w:hAnsi="Times New Roman" w:cs="Times New Roman"/>
          <w:sz w:val="24"/>
          <w:szCs w:val="24"/>
        </w:rPr>
        <w:instrText>ADDIN CSL_CITATION {"citationItems":[{"id":"ITEM-1","itemData":{"author":[{"dropping-particle":"","family":"Aratangy","given":"E. W.","non-dropping-particle":"","parse-names":false,"suffix":""},{"dropping-particle":"","family":"Russo","given":"F. L.","non-dropping-particle":"","parse-names":false,"suffix":""},{"dropping-particle":"","family":"Giust","given":"J. S.","non-dropping-particle":"","parse-names":false,"suffix":""},{"dropping-particle":"","family":"Cordás","given":"T.","non-dropping-particle":"","parse-names":false,"suffix":""}],"edition":"3","id":"ITEM-1","issued":{"date-parts":[["2018"]]},"publisher":"Hogrefe","publisher-place":"São Paulo","title":"Como lidar com a automutilação","type":"book"},"uris":["http://www.mendeley.com/documents/?uuid=44f45b09-27d4-4b9a-9beb-8c9c83f7fecc"]}],"mendeley":{"formattedCitation":"(12)","plainTextFormattedCitation":"(12)","previouslyFormattedCitation":"(12)"},"properties":{"noteIndex":0},"schema":"https://github.com/citation-style-language/schema/raw/master/csl-citation.json"}</w:instrText>
      </w:r>
      <w:r w:rsidR="00AD2A67" w:rsidRPr="00701A14">
        <w:rPr>
          <w:rFonts w:ascii="Times New Roman" w:hAnsi="Times New Roman" w:cs="Times New Roman"/>
          <w:sz w:val="24"/>
          <w:szCs w:val="24"/>
        </w:rPr>
        <w:fldChar w:fldCharType="separate"/>
      </w:r>
      <w:r w:rsidR="00AD2A67" w:rsidRPr="00701A14">
        <w:rPr>
          <w:rFonts w:ascii="Times New Roman" w:hAnsi="Times New Roman" w:cs="Times New Roman"/>
          <w:noProof/>
          <w:sz w:val="24"/>
          <w:szCs w:val="24"/>
        </w:rPr>
        <w:t>(12)</w:t>
      </w:r>
      <w:r w:rsidR="00AD2A67" w:rsidRPr="00701A14">
        <w:rPr>
          <w:rFonts w:ascii="Times New Roman" w:hAnsi="Times New Roman" w:cs="Times New Roman"/>
          <w:sz w:val="24"/>
          <w:szCs w:val="24"/>
        </w:rPr>
        <w:fldChar w:fldCharType="end"/>
      </w:r>
      <w:r w:rsidR="00AD2A67" w:rsidRPr="00701A14">
        <w:rPr>
          <w:rFonts w:ascii="Times New Roman" w:hAnsi="Times New Roman" w:cs="Times New Roman"/>
          <w:sz w:val="24"/>
          <w:szCs w:val="24"/>
        </w:rPr>
        <w:t xml:space="preserve">. </w:t>
      </w:r>
      <w:r w:rsidR="00ED0C32" w:rsidRPr="00701A14">
        <w:rPr>
          <w:rFonts w:ascii="Times New Roman" w:hAnsi="Times New Roman" w:cs="Times New Roman"/>
          <w:sz w:val="24"/>
          <w:szCs w:val="24"/>
        </w:rPr>
        <w:t>Muitas vezes</w:t>
      </w:r>
      <w:r w:rsidR="009C0CA4" w:rsidRPr="00701A14">
        <w:rPr>
          <w:rFonts w:ascii="Times New Roman" w:hAnsi="Times New Roman" w:cs="Times New Roman"/>
          <w:sz w:val="24"/>
          <w:szCs w:val="24"/>
        </w:rPr>
        <w:t>,</w:t>
      </w:r>
      <w:r w:rsidR="00ED0C32" w:rsidRPr="00701A14">
        <w:rPr>
          <w:rFonts w:ascii="Times New Roman" w:hAnsi="Times New Roman" w:cs="Times New Roman"/>
          <w:sz w:val="24"/>
          <w:szCs w:val="24"/>
        </w:rPr>
        <w:t xml:space="preserve"> por falta de</w:t>
      </w:r>
      <w:r w:rsidRPr="00701A14">
        <w:rPr>
          <w:rFonts w:ascii="Times New Roman" w:hAnsi="Times New Roman" w:cs="Times New Roman"/>
          <w:sz w:val="24"/>
          <w:szCs w:val="24"/>
        </w:rPr>
        <w:t xml:space="preserve"> informação e comunicação com os filhos, os pais podem adotar</w:t>
      </w:r>
      <w:r w:rsidR="000326F1" w:rsidRPr="00701A14">
        <w:rPr>
          <w:rFonts w:ascii="Times New Roman" w:hAnsi="Times New Roman" w:cs="Times New Roman"/>
          <w:sz w:val="24"/>
          <w:szCs w:val="24"/>
        </w:rPr>
        <w:t xml:space="preserve"> estratégias para os motivos que consider</w:t>
      </w:r>
      <w:r w:rsidR="00151C61">
        <w:rPr>
          <w:rFonts w:ascii="Times New Roman" w:hAnsi="Times New Roman" w:cs="Times New Roman"/>
          <w:sz w:val="24"/>
          <w:szCs w:val="24"/>
        </w:rPr>
        <w:t xml:space="preserve">am relevantes, sem estar </w:t>
      </w:r>
      <w:proofErr w:type="gramStart"/>
      <w:r w:rsidR="00151C61">
        <w:rPr>
          <w:rFonts w:ascii="Times New Roman" w:hAnsi="Times New Roman" w:cs="Times New Roman"/>
          <w:sz w:val="24"/>
          <w:szCs w:val="24"/>
        </w:rPr>
        <w:t>atento</w:t>
      </w:r>
      <w:r w:rsidR="000326F1" w:rsidRPr="00701A14">
        <w:rPr>
          <w:rFonts w:ascii="Times New Roman" w:hAnsi="Times New Roman" w:cs="Times New Roman"/>
          <w:sz w:val="24"/>
          <w:szCs w:val="24"/>
        </w:rPr>
        <w:t xml:space="preserve"> a outras </w:t>
      </w:r>
      <w:r w:rsidRPr="00701A14">
        <w:rPr>
          <w:rFonts w:ascii="Times New Roman" w:hAnsi="Times New Roman" w:cs="Times New Roman"/>
          <w:sz w:val="24"/>
          <w:szCs w:val="24"/>
        </w:rPr>
        <w:t>necessidades</w:t>
      </w:r>
      <w:r w:rsidR="009C0CA4" w:rsidRPr="00701A14">
        <w:rPr>
          <w:rFonts w:ascii="Times New Roman" w:hAnsi="Times New Roman" w:cs="Times New Roman"/>
          <w:sz w:val="24"/>
          <w:szCs w:val="24"/>
        </w:rPr>
        <w:t>, prioridades</w:t>
      </w:r>
      <w:proofErr w:type="gramEnd"/>
      <w:r w:rsidRPr="00701A14">
        <w:rPr>
          <w:rFonts w:ascii="Times New Roman" w:hAnsi="Times New Roman" w:cs="Times New Roman"/>
          <w:sz w:val="24"/>
          <w:szCs w:val="24"/>
        </w:rPr>
        <w:t xml:space="preserve"> e motivos</w:t>
      </w:r>
      <w:r w:rsidR="000326F1" w:rsidRPr="00701A14">
        <w:rPr>
          <w:rFonts w:ascii="Times New Roman" w:hAnsi="Times New Roman" w:cs="Times New Roman"/>
          <w:sz w:val="24"/>
          <w:szCs w:val="24"/>
        </w:rPr>
        <w:t xml:space="preserve"> do adolescente.</w:t>
      </w:r>
      <w:r w:rsidRPr="00701A14">
        <w:rPr>
          <w:rFonts w:ascii="Times New Roman" w:hAnsi="Times New Roman" w:cs="Times New Roman"/>
          <w:sz w:val="24"/>
          <w:szCs w:val="24"/>
        </w:rPr>
        <w:t xml:space="preserve"> </w:t>
      </w:r>
      <w:r w:rsidR="000326F1" w:rsidRPr="00701A14">
        <w:rPr>
          <w:rFonts w:ascii="Times New Roman" w:hAnsi="Times New Roman" w:cs="Times New Roman"/>
          <w:sz w:val="24"/>
          <w:szCs w:val="24"/>
        </w:rPr>
        <w:t xml:space="preserve">  </w:t>
      </w:r>
    </w:p>
    <w:p w:rsidR="000326F1" w:rsidRPr="00701A14" w:rsidRDefault="00F77E58" w:rsidP="00F77E58">
      <w:pPr>
        <w:spacing w:before="240" w:line="360" w:lineRule="auto"/>
        <w:ind w:firstLine="708"/>
        <w:jc w:val="both"/>
        <w:rPr>
          <w:rFonts w:ascii="Times New Roman" w:hAnsi="Times New Roman" w:cs="Times New Roman"/>
          <w:sz w:val="24"/>
          <w:szCs w:val="24"/>
        </w:rPr>
      </w:pPr>
      <w:r w:rsidRPr="00701A14">
        <w:rPr>
          <w:rFonts w:ascii="Times New Roman" w:hAnsi="Times New Roman" w:cs="Times New Roman"/>
          <w:sz w:val="24"/>
          <w:szCs w:val="24"/>
        </w:rPr>
        <w:t xml:space="preserve">Repensar seu comportamento perante os filhos </w:t>
      </w:r>
      <w:r w:rsidR="009C0CA4" w:rsidRPr="00701A14">
        <w:rPr>
          <w:rFonts w:ascii="Times New Roman" w:hAnsi="Times New Roman" w:cs="Times New Roman"/>
          <w:sz w:val="24"/>
          <w:szCs w:val="24"/>
        </w:rPr>
        <w:t>é algo natural ao longo do tempo em que a automutilação persiste.</w:t>
      </w:r>
      <w:r w:rsidRPr="00701A14">
        <w:rPr>
          <w:rFonts w:ascii="Times New Roman" w:hAnsi="Times New Roman" w:cs="Times New Roman"/>
          <w:sz w:val="24"/>
          <w:szCs w:val="24"/>
        </w:rPr>
        <w:t xml:space="preserve"> </w:t>
      </w:r>
      <w:r w:rsidR="009C0CA4" w:rsidRPr="00701A14">
        <w:rPr>
          <w:rFonts w:ascii="Times New Roman" w:hAnsi="Times New Roman" w:cs="Times New Roman"/>
          <w:sz w:val="24"/>
          <w:szCs w:val="24"/>
        </w:rPr>
        <w:t>Isso deve acontecer para que pais e filhos estejam mais alinhados em relação à automutilação, e aspectos de suas relações.  Não para apontar possíveis erros e culpas</w:t>
      </w:r>
      <w:r w:rsidRPr="00701A14">
        <w:rPr>
          <w:rFonts w:ascii="Times New Roman" w:hAnsi="Times New Roman" w:cs="Times New Roman"/>
          <w:sz w:val="24"/>
          <w:szCs w:val="24"/>
        </w:rPr>
        <w:t xml:space="preserve">. Isso pode ajudar a evitar conflitos entre as estratégias adotadas e </w:t>
      </w:r>
      <w:r w:rsidR="00151C61">
        <w:rPr>
          <w:rFonts w:ascii="Times New Roman" w:hAnsi="Times New Roman" w:cs="Times New Roman"/>
          <w:sz w:val="24"/>
          <w:szCs w:val="24"/>
        </w:rPr>
        <w:t xml:space="preserve">as posturas demonstradas no dia </w:t>
      </w:r>
      <w:r w:rsidRPr="00701A14">
        <w:rPr>
          <w:rFonts w:ascii="Times New Roman" w:hAnsi="Times New Roman" w:cs="Times New Roman"/>
          <w:sz w:val="24"/>
          <w:szCs w:val="24"/>
        </w:rPr>
        <w:t xml:space="preserve">a dia. </w:t>
      </w:r>
    </w:p>
    <w:p w:rsidR="00257906" w:rsidRPr="00701A14" w:rsidRDefault="00AC3DA3" w:rsidP="00257906">
      <w:pPr>
        <w:pStyle w:val="p"/>
        <w:shd w:val="clear" w:color="auto" w:fill="FFFFFF"/>
        <w:spacing w:line="360" w:lineRule="auto"/>
        <w:ind w:firstLine="708"/>
        <w:jc w:val="both"/>
        <w:rPr>
          <w:lang w:val="en-US"/>
        </w:rPr>
      </w:pPr>
      <w:r w:rsidRPr="00701A14">
        <w:t xml:space="preserve">Como vimos, </w:t>
      </w:r>
      <w:r w:rsidR="00F77E58" w:rsidRPr="00701A14">
        <w:t>à</w:t>
      </w:r>
      <w:r w:rsidRPr="00701A14">
        <w:t xml:space="preserve"> automutilação é um fenômeno complexo e está relacionada a diversos fatores. Portanto, não se trata de um er</w:t>
      </w:r>
      <w:r w:rsidR="00F77E58" w:rsidRPr="00701A14">
        <w:t>ro, seja dos pa</w:t>
      </w:r>
      <w:r w:rsidR="00701A14" w:rsidRPr="00701A14">
        <w:t>is ou dos filhos! Pois cada um</w:t>
      </w:r>
      <w:proofErr w:type="gramStart"/>
      <w:r w:rsidR="00701A14" w:rsidRPr="00701A14">
        <w:t xml:space="preserve">, </w:t>
      </w:r>
      <w:r w:rsidR="009C0CA4" w:rsidRPr="00701A14">
        <w:t>age</w:t>
      </w:r>
      <w:proofErr w:type="gramEnd"/>
      <w:r w:rsidR="009C0CA4" w:rsidRPr="00701A14">
        <w:t xml:space="preserve"> diante dos problemas</w:t>
      </w:r>
      <w:r w:rsidR="00F77E58" w:rsidRPr="00701A14">
        <w:t xml:space="preserve"> da </w:t>
      </w:r>
      <w:r w:rsidR="009C0CA4" w:rsidRPr="00701A14">
        <w:t xml:space="preserve">maneira </w:t>
      </w:r>
      <w:r w:rsidR="00E55384" w:rsidRPr="00701A14">
        <w:t>que p</w:t>
      </w:r>
      <w:r w:rsidR="00ED0C32" w:rsidRPr="00701A14">
        <w:t xml:space="preserve">odem e conseguem. </w:t>
      </w:r>
      <w:r w:rsidR="00E55384" w:rsidRPr="00701A14">
        <w:t>No final desse processo</w:t>
      </w:r>
      <w:r w:rsidR="009C0CA4" w:rsidRPr="00701A14">
        <w:t>, muitas vezes</w:t>
      </w:r>
      <w:r w:rsidR="00E55384" w:rsidRPr="00701A14">
        <w:t xml:space="preserve"> sofrido, a relação pode sair mais fortalecida. </w:t>
      </w:r>
      <w:proofErr w:type="spellStart"/>
      <w:r w:rsidR="00E55384" w:rsidRPr="00701A14">
        <w:rPr>
          <w:lang w:val="en-US"/>
        </w:rPr>
        <w:t>Acreditem</w:t>
      </w:r>
      <w:proofErr w:type="spellEnd"/>
      <w:r w:rsidR="00E55384" w:rsidRPr="00701A14">
        <w:rPr>
          <w:lang w:val="en-US"/>
        </w:rPr>
        <w:t>!</w:t>
      </w:r>
    </w:p>
    <w:p w:rsidR="00AD2A67" w:rsidRPr="00701A14" w:rsidRDefault="00360E7E" w:rsidP="00257906">
      <w:pPr>
        <w:pStyle w:val="p"/>
        <w:shd w:val="clear" w:color="auto" w:fill="FFFFFF"/>
        <w:spacing w:line="360" w:lineRule="auto"/>
        <w:jc w:val="both"/>
        <w:rPr>
          <w:lang w:val="en-US"/>
        </w:rPr>
      </w:pPr>
      <w:r w:rsidRPr="00701A14">
        <w:rPr>
          <w:b/>
          <w:lang w:val="en-US"/>
        </w:rPr>
        <w:lastRenderedPageBreak/>
        <w:t>REFERÊNCIAS</w:t>
      </w:r>
    </w:p>
    <w:p w:rsidR="00651941" w:rsidRPr="00701A14" w:rsidRDefault="00AD2A67" w:rsidP="00651941">
      <w:pPr>
        <w:widowControl w:val="0"/>
        <w:autoSpaceDE w:val="0"/>
        <w:autoSpaceDN w:val="0"/>
        <w:adjustRightInd w:val="0"/>
        <w:spacing w:after="400" w:line="240" w:lineRule="auto"/>
        <w:ind w:left="640" w:hanging="640"/>
        <w:rPr>
          <w:rFonts w:ascii="Times New Roman" w:hAnsi="Times New Roman" w:cs="Times New Roman"/>
          <w:noProof/>
          <w:sz w:val="24"/>
          <w:szCs w:val="24"/>
          <w:lang w:val="en-US"/>
        </w:rPr>
      </w:pPr>
      <w:r w:rsidRPr="00701A14">
        <w:rPr>
          <w:rFonts w:ascii="Times New Roman" w:hAnsi="Times New Roman" w:cs="Times New Roman"/>
          <w:b/>
        </w:rPr>
        <w:fldChar w:fldCharType="begin" w:fldLock="1"/>
      </w:r>
      <w:r w:rsidRPr="00701A14">
        <w:rPr>
          <w:rFonts w:ascii="Times New Roman" w:hAnsi="Times New Roman" w:cs="Times New Roman"/>
          <w:b/>
          <w:lang w:val="en-US"/>
        </w:rPr>
        <w:instrText xml:space="preserve">ADDIN Mendeley Bibliography CSL_BIBLIOGRAPHY </w:instrText>
      </w:r>
      <w:r w:rsidRPr="00701A14">
        <w:rPr>
          <w:rFonts w:ascii="Times New Roman" w:hAnsi="Times New Roman" w:cs="Times New Roman"/>
          <w:b/>
        </w:rPr>
        <w:fldChar w:fldCharType="separate"/>
      </w:r>
      <w:r w:rsidR="00651941" w:rsidRPr="00701A14">
        <w:rPr>
          <w:rFonts w:ascii="Times New Roman" w:hAnsi="Times New Roman" w:cs="Times New Roman"/>
          <w:noProof/>
          <w:sz w:val="24"/>
          <w:szCs w:val="24"/>
          <w:lang w:val="en-US"/>
        </w:rPr>
        <w:t xml:space="preserve">1. </w:t>
      </w:r>
      <w:r w:rsidR="00651941" w:rsidRPr="00701A14">
        <w:rPr>
          <w:rFonts w:ascii="Times New Roman" w:hAnsi="Times New Roman" w:cs="Times New Roman"/>
          <w:noProof/>
          <w:sz w:val="24"/>
          <w:szCs w:val="24"/>
          <w:lang w:val="en-US"/>
        </w:rPr>
        <w:tab/>
        <w:t>Ferrey AE, Hughes ND, Simkin S, Locock L, Stewart A, Kapur N, et al. The impact of self-harm by young people on parents and families: a qualitative study. BMJ Open [Internet]. 2016 Jan 6 [cited 2021 Apr 16];6(1):e009631. Available from: https://bmjopen.bmj.com/content/bmjopen/6/1/e009631.full.pdf</w:t>
      </w:r>
    </w:p>
    <w:p w:rsidR="00651941" w:rsidRPr="00701A14" w:rsidRDefault="00651941" w:rsidP="00651941">
      <w:pPr>
        <w:widowControl w:val="0"/>
        <w:autoSpaceDE w:val="0"/>
        <w:autoSpaceDN w:val="0"/>
        <w:adjustRightInd w:val="0"/>
        <w:spacing w:after="400" w:line="240" w:lineRule="auto"/>
        <w:ind w:left="640" w:hanging="640"/>
        <w:rPr>
          <w:rFonts w:ascii="Times New Roman" w:hAnsi="Times New Roman" w:cs="Times New Roman"/>
          <w:noProof/>
          <w:sz w:val="24"/>
          <w:szCs w:val="24"/>
          <w:lang w:val="en-US"/>
        </w:rPr>
      </w:pPr>
      <w:r w:rsidRPr="00701A14">
        <w:rPr>
          <w:rFonts w:ascii="Times New Roman" w:hAnsi="Times New Roman" w:cs="Times New Roman"/>
          <w:noProof/>
          <w:sz w:val="24"/>
          <w:szCs w:val="24"/>
          <w:lang w:val="en-US"/>
        </w:rPr>
        <w:t xml:space="preserve">2. </w:t>
      </w:r>
      <w:r w:rsidRPr="00701A14">
        <w:rPr>
          <w:rFonts w:ascii="Times New Roman" w:hAnsi="Times New Roman" w:cs="Times New Roman"/>
          <w:noProof/>
          <w:sz w:val="24"/>
          <w:szCs w:val="24"/>
          <w:lang w:val="en-US"/>
        </w:rPr>
        <w:tab/>
        <w:t>Ferrey AE, Hughes ND, Simkin S, Locock L, Stewart A, Kapur N, et al. Changes in parenting strategies after a young person’s self-harm: a qualitative study. Child Adolesc Psychiatry Ment Health [Internet]. 2016 Dec 2 [cited 2021 Apr 16];10(1):20. Available from: https://capmh.biomedcentral.com/track/pdf/10.1186/s13034-016-0110-y.pdf</w:t>
      </w:r>
    </w:p>
    <w:p w:rsidR="00651941" w:rsidRPr="00701A14" w:rsidRDefault="00651941" w:rsidP="00651941">
      <w:pPr>
        <w:widowControl w:val="0"/>
        <w:autoSpaceDE w:val="0"/>
        <w:autoSpaceDN w:val="0"/>
        <w:adjustRightInd w:val="0"/>
        <w:spacing w:after="400" w:line="240" w:lineRule="auto"/>
        <w:ind w:left="640" w:hanging="640"/>
        <w:rPr>
          <w:rFonts w:ascii="Times New Roman" w:hAnsi="Times New Roman" w:cs="Times New Roman"/>
          <w:noProof/>
          <w:sz w:val="24"/>
          <w:szCs w:val="24"/>
          <w:lang w:val="en-US"/>
        </w:rPr>
      </w:pPr>
      <w:r w:rsidRPr="00701A14">
        <w:rPr>
          <w:rFonts w:ascii="Times New Roman" w:hAnsi="Times New Roman" w:cs="Times New Roman"/>
          <w:noProof/>
          <w:sz w:val="24"/>
          <w:szCs w:val="24"/>
          <w:lang w:val="en-US"/>
        </w:rPr>
        <w:t xml:space="preserve">3. </w:t>
      </w:r>
      <w:r w:rsidRPr="00701A14">
        <w:rPr>
          <w:rFonts w:ascii="Times New Roman" w:hAnsi="Times New Roman" w:cs="Times New Roman"/>
          <w:noProof/>
          <w:sz w:val="24"/>
          <w:szCs w:val="24"/>
          <w:lang w:val="en-US"/>
        </w:rPr>
        <w:tab/>
        <w:t>Fu X, Yang J, Liao X, Lin J, Peng Y, Shen Y, et al. Parents’ Attitudes Toward and Experience of Non-Suicidal Self-Injury in Adolescents: A Qualitative Study. Front Psychiatry [Internet]. 2020 Jul 15 [cited 2022 Sep 30];11(July):1–8. Available from: https://www.frontiersin.org/article/10.3389/fpsyt.2020.00651/full</w:t>
      </w:r>
    </w:p>
    <w:p w:rsidR="00651941" w:rsidRPr="00701A14" w:rsidRDefault="00651941" w:rsidP="00651941">
      <w:pPr>
        <w:widowControl w:val="0"/>
        <w:autoSpaceDE w:val="0"/>
        <w:autoSpaceDN w:val="0"/>
        <w:adjustRightInd w:val="0"/>
        <w:spacing w:after="400" w:line="240" w:lineRule="auto"/>
        <w:ind w:left="640" w:hanging="640"/>
        <w:rPr>
          <w:rFonts w:ascii="Times New Roman" w:hAnsi="Times New Roman" w:cs="Times New Roman"/>
          <w:noProof/>
          <w:sz w:val="24"/>
          <w:szCs w:val="24"/>
          <w:lang w:val="en-US"/>
        </w:rPr>
      </w:pPr>
      <w:r w:rsidRPr="00701A14">
        <w:rPr>
          <w:rFonts w:ascii="Times New Roman" w:hAnsi="Times New Roman" w:cs="Times New Roman"/>
          <w:noProof/>
          <w:sz w:val="24"/>
          <w:szCs w:val="24"/>
        </w:rPr>
        <w:t xml:space="preserve">4. </w:t>
      </w:r>
      <w:r w:rsidRPr="00701A14">
        <w:rPr>
          <w:rFonts w:ascii="Times New Roman" w:hAnsi="Times New Roman" w:cs="Times New Roman"/>
          <w:noProof/>
          <w:sz w:val="24"/>
          <w:szCs w:val="24"/>
        </w:rPr>
        <w:tab/>
        <w:t xml:space="preserve">American Psychological Association. Manual Diagnóstico e Estatístico de Transtornos Mentais - DSM-5. </w:t>
      </w:r>
      <w:r w:rsidRPr="00701A14">
        <w:rPr>
          <w:rFonts w:ascii="Times New Roman" w:hAnsi="Times New Roman" w:cs="Times New Roman"/>
          <w:noProof/>
          <w:sz w:val="24"/>
          <w:szCs w:val="24"/>
          <w:lang w:val="en-US"/>
        </w:rPr>
        <w:t xml:space="preserve">5°. Porto Alegre: Artmed; 2014. </w:t>
      </w:r>
    </w:p>
    <w:p w:rsidR="00651941" w:rsidRPr="00701A14" w:rsidRDefault="00651941" w:rsidP="00651941">
      <w:pPr>
        <w:widowControl w:val="0"/>
        <w:autoSpaceDE w:val="0"/>
        <w:autoSpaceDN w:val="0"/>
        <w:adjustRightInd w:val="0"/>
        <w:spacing w:after="400" w:line="240" w:lineRule="auto"/>
        <w:ind w:left="640" w:hanging="640"/>
        <w:rPr>
          <w:rFonts w:ascii="Times New Roman" w:hAnsi="Times New Roman" w:cs="Times New Roman"/>
          <w:noProof/>
          <w:sz w:val="24"/>
          <w:szCs w:val="24"/>
          <w:lang w:val="en-US"/>
        </w:rPr>
      </w:pPr>
      <w:r w:rsidRPr="00701A14">
        <w:rPr>
          <w:rFonts w:ascii="Times New Roman" w:hAnsi="Times New Roman" w:cs="Times New Roman"/>
          <w:noProof/>
          <w:sz w:val="24"/>
          <w:szCs w:val="24"/>
          <w:lang w:val="en-US"/>
        </w:rPr>
        <w:t xml:space="preserve">5. </w:t>
      </w:r>
      <w:r w:rsidRPr="00701A14">
        <w:rPr>
          <w:rFonts w:ascii="Times New Roman" w:hAnsi="Times New Roman" w:cs="Times New Roman"/>
          <w:noProof/>
          <w:sz w:val="24"/>
          <w:szCs w:val="24"/>
          <w:lang w:val="en-US"/>
        </w:rPr>
        <w:tab/>
        <w:t>Kelada L, Hasking P, Melvin G, Whitlock J. Parents’ Experiences of Nonsuicidal Self-Injury Among Adolescents and Young Adults. J Child Fam Stud [Internet]. 2016 Nov 23 [cited 2021 Apr 16];25(11):3403–16. Available from: https://web-b-ebscohost.ez119.periodicos.capes.gov.br/ehost/pdfviewer/pdfviewer?vid=1&amp;sid=aad61a0e-79e0-4697-98c5-3d8f8b6fac12%40sessionmgr101</w:t>
      </w:r>
    </w:p>
    <w:p w:rsidR="00651941" w:rsidRPr="00701A14" w:rsidRDefault="00651941" w:rsidP="00651941">
      <w:pPr>
        <w:widowControl w:val="0"/>
        <w:autoSpaceDE w:val="0"/>
        <w:autoSpaceDN w:val="0"/>
        <w:adjustRightInd w:val="0"/>
        <w:spacing w:after="400" w:line="240" w:lineRule="auto"/>
        <w:ind w:left="640" w:hanging="640"/>
        <w:rPr>
          <w:rFonts w:ascii="Times New Roman" w:hAnsi="Times New Roman" w:cs="Times New Roman"/>
          <w:noProof/>
          <w:sz w:val="24"/>
          <w:szCs w:val="24"/>
          <w:lang w:val="en-US"/>
        </w:rPr>
      </w:pPr>
      <w:r w:rsidRPr="00701A14">
        <w:rPr>
          <w:rFonts w:ascii="Times New Roman" w:hAnsi="Times New Roman" w:cs="Times New Roman"/>
          <w:noProof/>
          <w:sz w:val="24"/>
          <w:szCs w:val="24"/>
          <w:lang w:val="en-US"/>
        </w:rPr>
        <w:t xml:space="preserve">6. </w:t>
      </w:r>
      <w:r w:rsidRPr="00701A14">
        <w:rPr>
          <w:rFonts w:ascii="Times New Roman" w:hAnsi="Times New Roman" w:cs="Times New Roman"/>
          <w:noProof/>
          <w:sz w:val="24"/>
          <w:szCs w:val="24"/>
          <w:lang w:val="en-US"/>
        </w:rPr>
        <w:tab/>
        <w:t>Wang X, Huang X, Huang X, Zhao W. Parents’ lived experience of adolescents’ repeated non-suicidal self-injury in China: a qualitative study. BMC Psychiatry [Internet]. 2022 Dec 28 [cited 2022 Sep 11];22(1):70. Available from: https://doi.org/10.1186/s12888-022-03715-7</w:t>
      </w:r>
    </w:p>
    <w:p w:rsidR="00651941" w:rsidRPr="00701A14" w:rsidRDefault="00651941" w:rsidP="00651941">
      <w:pPr>
        <w:widowControl w:val="0"/>
        <w:autoSpaceDE w:val="0"/>
        <w:autoSpaceDN w:val="0"/>
        <w:adjustRightInd w:val="0"/>
        <w:spacing w:after="400" w:line="240" w:lineRule="auto"/>
        <w:ind w:left="640" w:hanging="640"/>
        <w:rPr>
          <w:rFonts w:ascii="Times New Roman" w:hAnsi="Times New Roman" w:cs="Times New Roman"/>
          <w:noProof/>
          <w:sz w:val="24"/>
          <w:szCs w:val="24"/>
          <w:lang w:val="en-US"/>
        </w:rPr>
      </w:pPr>
      <w:r w:rsidRPr="00701A14">
        <w:rPr>
          <w:rFonts w:ascii="Times New Roman" w:hAnsi="Times New Roman" w:cs="Times New Roman"/>
          <w:noProof/>
          <w:sz w:val="24"/>
          <w:szCs w:val="24"/>
          <w:lang w:val="en-US"/>
        </w:rPr>
        <w:t xml:space="preserve">7. </w:t>
      </w:r>
      <w:r w:rsidRPr="00701A14">
        <w:rPr>
          <w:rFonts w:ascii="Times New Roman" w:hAnsi="Times New Roman" w:cs="Times New Roman"/>
          <w:noProof/>
          <w:sz w:val="24"/>
          <w:szCs w:val="24"/>
          <w:lang w:val="en-US"/>
        </w:rPr>
        <w:tab/>
        <w:t>Baetens I, Claes L, Martin G, Onghena P, Grietens H, Van Leeuwen K, et al. Is Nonsuicidal Self-Injury Associated With Parenting and Family Factors? J Early Adolesc [Internet]. 2014 Apr 15 [cited 2021 Apr 16];34(3):387–405. Available from: https://www.researchgate.net/publication/273656455_Is_Nonsuicidal_Self-Injury_Associated_With_Parenting_and_Family_Factors/link/554b2eef0cf29752ee7c3e46/download</w:t>
      </w:r>
    </w:p>
    <w:p w:rsidR="00651941" w:rsidRPr="00701A14" w:rsidRDefault="00651941" w:rsidP="00651941">
      <w:pPr>
        <w:widowControl w:val="0"/>
        <w:autoSpaceDE w:val="0"/>
        <w:autoSpaceDN w:val="0"/>
        <w:adjustRightInd w:val="0"/>
        <w:spacing w:after="400" w:line="240" w:lineRule="auto"/>
        <w:ind w:left="640" w:hanging="640"/>
        <w:rPr>
          <w:rFonts w:ascii="Times New Roman" w:hAnsi="Times New Roman" w:cs="Times New Roman"/>
          <w:noProof/>
          <w:sz w:val="24"/>
          <w:szCs w:val="24"/>
          <w:lang w:val="en-US"/>
        </w:rPr>
      </w:pPr>
      <w:r w:rsidRPr="00701A14">
        <w:rPr>
          <w:rFonts w:ascii="Times New Roman" w:hAnsi="Times New Roman" w:cs="Times New Roman"/>
          <w:noProof/>
          <w:sz w:val="24"/>
          <w:szCs w:val="24"/>
          <w:lang w:val="en-US"/>
        </w:rPr>
        <w:t xml:space="preserve">8. </w:t>
      </w:r>
      <w:r w:rsidRPr="00701A14">
        <w:rPr>
          <w:rFonts w:ascii="Times New Roman" w:hAnsi="Times New Roman" w:cs="Times New Roman"/>
          <w:noProof/>
          <w:sz w:val="24"/>
          <w:szCs w:val="24"/>
          <w:lang w:val="en-US"/>
        </w:rPr>
        <w:tab/>
        <w:t>Keladaa L, Hasking P, Melvin G. The Relationship Between Nonsuicidal Self‐Injury and Family Functioning: Adolescent and Parent Perspectives. J Marital Fam Ther [Internet]. 2016 Jul 4 [cited 2021 Apr 12];42(3):536–49. Available from: https://dx.doi.org/10.1111/jmft.12150</w:t>
      </w:r>
    </w:p>
    <w:p w:rsidR="00651941" w:rsidRPr="00701A14" w:rsidRDefault="00651941" w:rsidP="00651941">
      <w:pPr>
        <w:widowControl w:val="0"/>
        <w:autoSpaceDE w:val="0"/>
        <w:autoSpaceDN w:val="0"/>
        <w:adjustRightInd w:val="0"/>
        <w:spacing w:after="400" w:line="240" w:lineRule="auto"/>
        <w:ind w:left="640" w:hanging="640"/>
        <w:rPr>
          <w:rFonts w:ascii="Times New Roman" w:hAnsi="Times New Roman" w:cs="Times New Roman"/>
          <w:noProof/>
          <w:sz w:val="24"/>
          <w:szCs w:val="24"/>
          <w:lang w:val="en-US"/>
        </w:rPr>
      </w:pPr>
      <w:r w:rsidRPr="00701A14">
        <w:rPr>
          <w:rFonts w:ascii="Times New Roman" w:hAnsi="Times New Roman" w:cs="Times New Roman"/>
          <w:noProof/>
          <w:sz w:val="24"/>
          <w:szCs w:val="24"/>
          <w:lang w:val="en-US"/>
        </w:rPr>
        <w:lastRenderedPageBreak/>
        <w:t xml:space="preserve">9. </w:t>
      </w:r>
      <w:r w:rsidRPr="00701A14">
        <w:rPr>
          <w:rFonts w:ascii="Times New Roman" w:hAnsi="Times New Roman" w:cs="Times New Roman"/>
          <w:noProof/>
          <w:sz w:val="24"/>
          <w:szCs w:val="24"/>
          <w:lang w:val="en-US"/>
        </w:rPr>
        <w:tab/>
        <w:t>Krysinska K, Curtis S, Lamblin M, Stefanac N, Gibson K, Byrne S, et al. Parents’ experience and psychoeducation needs when supporting a young person who self-harms. Int J Environ Res Public Health [Internet]. 2020 [cited 2021 Apr 16];17(10). Available from: https://www.mdpi.com/1660-4601/17/10/3662</w:t>
      </w:r>
    </w:p>
    <w:p w:rsidR="00651941" w:rsidRPr="00701A14" w:rsidRDefault="00651941" w:rsidP="00651941">
      <w:pPr>
        <w:widowControl w:val="0"/>
        <w:autoSpaceDE w:val="0"/>
        <w:autoSpaceDN w:val="0"/>
        <w:adjustRightInd w:val="0"/>
        <w:spacing w:after="400" w:line="240" w:lineRule="auto"/>
        <w:ind w:left="640" w:hanging="640"/>
        <w:rPr>
          <w:rFonts w:ascii="Times New Roman" w:hAnsi="Times New Roman" w:cs="Times New Roman"/>
          <w:noProof/>
          <w:sz w:val="24"/>
          <w:szCs w:val="24"/>
          <w:lang w:val="en-US"/>
        </w:rPr>
      </w:pPr>
      <w:r w:rsidRPr="00701A14">
        <w:rPr>
          <w:rFonts w:ascii="Times New Roman" w:hAnsi="Times New Roman" w:cs="Times New Roman"/>
          <w:noProof/>
          <w:sz w:val="24"/>
          <w:szCs w:val="24"/>
          <w:lang w:val="en-US"/>
        </w:rPr>
        <w:t xml:space="preserve">10. </w:t>
      </w:r>
      <w:r w:rsidRPr="00701A14">
        <w:rPr>
          <w:rFonts w:ascii="Times New Roman" w:hAnsi="Times New Roman" w:cs="Times New Roman"/>
          <w:noProof/>
          <w:sz w:val="24"/>
          <w:szCs w:val="24"/>
          <w:lang w:val="en-US"/>
        </w:rPr>
        <w:tab/>
        <w:t>You J, Leung F. The role of depressive symptoms, family invalidation and behavioral impulsivity in the occurrence and repetition of non‐suicidal self‐injury in Chinese adolescents: A 2‐year follow‐up study. J Adolesc [Internet]. 2012 Apr 19 [cited 2022 Sep 11];35(2):389–95. Available from: http://dx.doi.org/10.1016/j.adolescence.2011.07.020</w:t>
      </w:r>
    </w:p>
    <w:p w:rsidR="00651941" w:rsidRPr="00701A14" w:rsidRDefault="00651941" w:rsidP="00651941">
      <w:pPr>
        <w:widowControl w:val="0"/>
        <w:autoSpaceDE w:val="0"/>
        <w:autoSpaceDN w:val="0"/>
        <w:adjustRightInd w:val="0"/>
        <w:spacing w:after="400" w:line="240" w:lineRule="auto"/>
        <w:ind w:left="640" w:hanging="640"/>
        <w:rPr>
          <w:rFonts w:ascii="Times New Roman" w:hAnsi="Times New Roman" w:cs="Times New Roman"/>
          <w:noProof/>
          <w:sz w:val="24"/>
          <w:szCs w:val="24"/>
          <w:lang w:val="en-US"/>
        </w:rPr>
      </w:pPr>
      <w:r w:rsidRPr="00701A14">
        <w:rPr>
          <w:rFonts w:ascii="Times New Roman" w:hAnsi="Times New Roman" w:cs="Times New Roman"/>
          <w:noProof/>
          <w:sz w:val="24"/>
          <w:szCs w:val="24"/>
          <w:lang w:val="en-US"/>
        </w:rPr>
        <w:t xml:space="preserve">11. </w:t>
      </w:r>
      <w:r w:rsidRPr="00701A14">
        <w:rPr>
          <w:rFonts w:ascii="Times New Roman" w:hAnsi="Times New Roman" w:cs="Times New Roman"/>
          <w:noProof/>
          <w:sz w:val="24"/>
          <w:szCs w:val="24"/>
          <w:lang w:val="en-US"/>
        </w:rPr>
        <w:tab/>
        <w:t>Wang Y, Luo B, Hong B, Yang M, Zhao L, Jia P. The relationship between family functioning and non-suicidal self-injury in adolescents: A structural equation modeling analysis. J Affect Disord [Internet]. 2022 Jul [cited 2022 Sep 11];309(April):193–200. Available from: https://doi.org/10.1016/j.jad.2022.04.124</w:t>
      </w:r>
    </w:p>
    <w:p w:rsidR="00651941" w:rsidRPr="00701A14" w:rsidRDefault="00651941" w:rsidP="00651941">
      <w:pPr>
        <w:widowControl w:val="0"/>
        <w:autoSpaceDE w:val="0"/>
        <w:autoSpaceDN w:val="0"/>
        <w:adjustRightInd w:val="0"/>
        <w:spacing w:after="400" w:line="240" w:lineRule="auto"/>
        <w:ind w:left="640" w:hanging="640"/>
        <w:rPr>
          <w:rFonts w:ascii="Times New Roman" w:hAnsi="Times New Roman" w:cs="Times New Roman"/>
          <w:noProof/>
          <w:sz w:val="24"/>
          <w:szCs w:val="24"/>
          <w:lang w:val="en-US"/>
        </w:rPr>
      </w:pPr>
      <w:r w:rsidRPr="00701A14">
        <w:rPr>
          <w:rFonts w:ascii="Times New Roman" w:hAnsi="Times New Roman" w:cs="Times New Roman"/>
          <w:noProof/>
          <w:sz w:val="24"/>
          <w:szCs w:val="24"/>
        </w:rPr>
        <w:t xml:space="preserve">12. </w:t>
      </w:r>
      <w:r w:rsidRPr="00701A14">
        <w:rPr>
          <w:rFonts w:ascii="Times New Roman" w:hAnsi="Times New Roman" w:cs="Times New Roman"/>
          <w:noProof/>
          <w:sz w:val="24"/>
          <w:szCs w:val="24"/>
        </w:rPr>
        <w:tab/>
        <w:t xml:space="preserve">Aratangy EW, Russo FL, Giust JS, Cordás T. Como lidar com a automutilação. </w:t>
      </w:r>
      <w:r w:rsidRPr="00701A14">
        <w:rPr>
          <w:rFonts w:ascii="Times New Roman" w:hAnsi="Times New Roman" w:cs="Times New Roman"/>
          <w:noProof/>
          <w:sz w:val="24"/>
          <w:szCs w:val="24"/>
          <w:lang w:val="en-US"/>
        </w:rPr>
        <w:t xml:space="preserve">3rd ed. São Paulo: Hogrefe; 2018. </w:t>
      </w:r>
    </w:p>
    <w:p w:rsidR="00651941" w:rsidRPr="00701A14" w:rsidRDefault="00651941" w:rsidP="00651941">
      <w:pPr>
        <w:widowControl w:val="0"/>
        <w:autoSpaceDE w:val="0"/>
        <w:autoSpaceDN w:val="0"/>
        <w:adjustRightInd w:val="0"/>
        <w:spacing w:after="400" w:line="240" w:lineRule="auto"/>
        <w:ind w:left="640" w:hanging="640"/>
        <w:rPr>
          <w:rFonts w:ascii="Times New Roman" w:hAnsi="Times New Roman" w:cs="Times New Roman"/>
          <w:noProof/>
          <w:sz w:val="24"/>
          <w:szCs w:val="24"/>
          <w:lang w:val="en-US"/>
        </w:rPr>
      </w:pPr>
      <w:r w:rsidRPr="00701A14">
        <w:rPr>
          <w:rFonts w:ascii="Times New Roman" w:hAnsi="Times New Roman" w:cs="Times New Roman"/>
          <w:noProof/>
          <w:sz w:val="24"/>
          <w:szCs w:val="24"/>
          <w:lang w:val="en-US"/>
        </w:rPr>
        <w:t xml:space="preserve">13. </w:t>
      </w:r>
      <w:r w:rsidRPr="00701A14">
        <w:rPr>
          <w:rFonts w:ascii="Times New Roman" w:hAnsi="Times New Roman" w:cs="Times New Roman"/>
          <w:noProof/>
          <w:sz w:val="24"/>
          <w:szCs w:val="24"/>
          <w:lang w:val="en-US"/>
        </w:rPr>
        <w:tab/>
        <w:t>Peterson AL, Chen JI, Karver MS, Labouliere CD. Frustration with feeling: Latent classes of non-suicidal self-injury and emotion regulation difficulties. Psychiatry Res [Internet]. 2019 May [cited 2022 Apr 8];275(218):61–70. Available from: https://linkinghub.elsevier.com/retrieve/pii/S016517811831504X</w:t>
      </w:r>
    </w:p>
    <w:p w:rsidR="00651941" w:rsidRPr="00701A14" w:rsidRDefault="00651941" w:rsidP="00651941">
      <w:pPr>
        <w:widowControl w:val="0"/>
        <w:autoSpaceDE w:val="0"/>
        <w:autoSpaceDN w:val="0"/>
        <w:adjustRightInd w:val="0"/>
        <w:spacing w:after="400" w:line="240" w:lineRule="auto"/>
        <w:ind w:left="640" w:hanging="640"/>
        <w:rPr>
          <w:rFonts w:ascii="Times New Roman" w:hAnsi="Times New Roman" w:cs="Times New Roman"/>
          <w:noProof/>
          <w:sz w:val="24"/>
          <w:szCs w:val="24"/>
          <w:lang w:val="en-US"/>
        </w:rPr>
      </w:pPr>
      <w:r w:rsidRPr="00701A14">
        <w:rPr>
          <w:rFonts w:ascii="Times New Roman" w:hAnsi="Times New Roman" w:cs="Times New Roman"/>
          <w:noProof/>
          <w:sz w:val="24"/>
          <w:szCs w:val="24"/>
          <w:lang w:val="en-US"/>
        </w:rPr>
        <w:t xml:space="preserve">14. </w:t>
      </w:r>
      <w:r w:rsidRPr="00701A14">
        <w:rPr>
          <w:rFonts w:ascii="Times New Roman" w:hAnsi="Times New Roman" w:cs="Times New Roman"/>
          <w:noProof/>
          <w:sz w:val="24"/>
          <w:szCs w:val="24"/>
          <w:lang w:val="en-US"/>
        </w:rPr>
        <w:tab/>
        <w:t>Wolff JC, Thompson E, Thomas SA, Nesi J, Bettis AH, Ransford B, et al. Emotion dysregulation and non-suicidal self-injury: A systematic review and meta-analysis. Eur Psychiatry [Internet]. 2019 Jun 1 [cited 2022 Sep 11];59:25–36. Available from: https://doi.org/10.1016/j.eurpsy.2019.03.004</w:t>
      </w:r>
    </w:p>
    <w:p w:rsidR="00651941" w:rsidRPr="00701A14" w:rsidRDefault="00651941" w:rsidP="00651941">
      <w:pPr>
        <w:widowControl w:val="0"/>
        <w:autoSpaceDE w:val="0"/>
        <w:autoSpaceDN w:val="0"/>
        <w:adjustRightInd w:val="0"/>
        <w:spacing w:after="400" w:line="240" w:lineRule="auto"/>
        <w:ind w:left="640" w:hanging="640"/>
        <w:rPr>
          <w:rFonts w:ascii="Times New Roman" w:hAnsi="Times New Roman" w:cs="Times New Roman"/>
          <w:noProof/>
          <w:sz w:val="24"/>
          <w:szCs w:val="24"/>
          <w:lang w:val="en-US"/>
        </w:rPr>
      </w:pPr>
      <w:r w:rsidRPr="00701A14">
        <w:rPr>
          <w:rFonts w:ascii="Times New Roman" w:hAnsi="Times New Roman" w:cs="Times New Roman"/>
          <w:noProof/>
          <w:sz w:val="24"/>
          <w:szCs w:val="24"/>
        </w:rPr>
        <w:t xml:space="preserve">15. </w:t>
      </w:r>
      <w:r w:rsidRPr="00701A14">
        <w:rPr>
          <w:rFonts w:ascii="Times New Roman" w:hAnsi="Times New Roman" w:cs="Times New Roman"/>
          <w:noProof/>
          <w:sz w:val="24"/>
          <w:szCs w:val="24"/>
        </w:rPr>
        <w:tab/>
        <w:t xml:space="preserve">Linehan MM. Treinamento de habilidades em DBT : manual de terapia comportamental dialética para o terapeuta. </w:t>
      </w:r>
      <w:r w:rsidRPr="00701A14">
        <w:rPr>
          <w:rFonts w:ascii="Times New Roman" w:hAnsi="Times New Roman" w:cs="Times New Roman"/>
          <w:noProof/>
          <w:sz w:val="24"/>
          <w:szCs w:val="24"/>
          <w:lang w:val="en-US"/>
        </w:rPr>
        <w:t xml:space="preserve">2nd ed. Porto: Artmed; 2018. 1–3 p. </w:t>
      </w:r>
    </w:p>
    <w:p w:rsidR="00651941" w:rsidRPr="00701A14" w:rsidRDefault="00651941" w:rsidP="00651941">
      <w:pPr>
        <w:widowControl w:val="0"/>
        <w:autoSpaceDE w:val="0"/>
        <w:autoSpaceDN w:val="0"/>
        <w:adjustRightInd w:val="0"/>
        <w:spacing w:after="400" w:line="240" w:lineRule="auto"/>
        <w:ind w:left="640" w:hanging="640"/>
        <w:rPr>
          <w:rFonts w:ascii="Times New Roman" w:hAnsi="Times New Roman" w:cs="Times New Roman"/>
          <w:noProof/>
          <w:sz w:val="24"/>
          <w:szCs w:val="24"/>
          <w:lang w:val="en-US"/>
        </w:rPr>
      </w:pPr>
      <w:r w:rsidRPr="00701A14">
        <w:rPr>
          <w:rFonts w:ascii="Times New Roman" w:hAnsi="Times New Roman" w:cs="Times New Roman"/>
          <w:noProof/>
          <w:sz w:val="24"/>
          <w:szCs w:val="24"/>
          <w:lang w:val="en-US"/>
        </w:rPr>
        <w:t xml:space="preserve">16. </w:t>
      </w:r>
      <w:r w:rsidRPr="00701A14">
        <w:rPr>
          <w:rFonts w:ascii="Times New Roman" w:hAnsi="Times New Roman" w:cs="Times New Roman"/>
          <w:noProof/>
          <w:sz w:val="24"/>
          <w:szCs w:val="24"/>
          <w:lang w:val="en-US"/>
        </w:rPr>
        <w:tab/>
        <w:t>Guérin-Marion C, Martin J, Lafontaine MF, Bureau JF. Invalidating Caregiving Environments, Specific Emotion Regulation Deficits, and Non-suicidal Self-injury. Child Psychiatry Hum Dev [Internet]. 2020 Feb 26 [cited 2022 Sep 30];51(1):39–47. Available from: https://doi.org/10.1007/s10578-019-00908-2</w:t>
      </w:r>
    </w:p>
    <w:p w:rsidR="00651941" w:rsidRPr="00701A14" w:rsidRDefault="00651941" w:rsidP="00651941">
      <w:pPr>
        <w:widowControl w:val="0"/>
        <w:autoSpaceDE w:val="0"/>
        <w:autoSpaceDN w:val="0"/>
        <w:adjustRightInd w:val="0"/>
        <w:spacing w:after="400" w:line="240" w:lineRule="auto"/>
        <w:ind w:left="640" w:hanging="640"/>
        <w:rPr>
          <w:rFonts w:ascii="Times New Roman" w:hAnsi="Times New Roman" w:cs="Times New Roman"/>
          <w:noProof/>
          <w:sz w:val="24"/>
          <w:lang w:val="en-US"/>
        </w:rPr>
      </w:pPr>
      <w:r w:rsidRPr="00701A14">
        <w:rPr>
          <w:rFonts w:ascii="Times New Roman" w:hAnsi="Times New Roman" w:cs="Times New Roman"/>
          <w:noProof/>
          <w:sz w:val="24"/>
          <w:szCs w:val="24"/>
          <w:lang w:val="en-US"/>
        </w:rPr>
        <w:t xml:space="preserve">17. </w:t>
      </w:r>
      <w:r w:rsidRPr="00701A14">
        <w:rPr>
          <w:rFonts w:ascii="Times New Roman" w:hAnsi="Times New Roman" w:cs="Times New Roman"/>
          <w:noProof/>
          <w:sz w:val="24"/>
          <w:szCs w:val="24"/>
          <w:lang w:val="en-US"/>
        </w:rPr>
        <w:tab/>
        <w:t>Titelius EN, Cook E, Spas J, Orchowski L, Kivisto K, O’Brien K, et al. Emotion Dysregulation Mediates the Relationship Between Child Maltreatment and Non-Suicidal Self-Injury. J Aggress Maltreat Trauma [Internet]. 2018 Mar 16 [cited 2022 Nov 11];27(3):323–31. Available from: https://www.tandfonline.com/doi/full/10.1080/10926771.2017.1338814</w:t>
      </w:r>
    </w:p>
    <w:p w:rsidR="00AD2A67" w:rsidRPr="00701A14" w:rsidRDefault="00AD2A67" w:rsidP="00651941">
      <w:pPr>
        <w:widowControl w:val="0"/>
        <w:autoSpaceDE w:val="0"/>
        <w:autoSpaceDN w:val="0"/>
        <w:adjustRightInd w:val="0"/>
        <w:spacing w:after="400" w:line="240" w:lineRule="auto"/>
        <w:ind w:left="640" w:hanging="640"/>
        <w:rPr>
          <w:rFonts w:ascii="Times New Roman" w:hAnsi="Times New Roman" w:cs="Times New Roman"/>
          <w:b/>
        </w:rPr>
      </w:pPr>
      <w:r w:rsidRPr="00701A14">
        <w:rPr>
          <w:rFonts w:ascii="Times New Roman" w:hAnsi="Times New Roman" w:cs="Times New Roman"/>
          <w:b/>
        </w:rPr>
        <w:fldChar w:fldCharType="end"/>
      </w:r>
    </w:p>
    <w:sectPr w:rsidR="00AD2A67" w:rsidRPr="00701A14" w:rsidSect="00A06F85">
      <w:pgSz w:w="11906" w:h="16838"/>
      <w:pgMar w:top="1418" w:right="1701" w:bottom="141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CDB"/>
    <w:rsid w:val="000326F1"/>
    <w:rsid w:val="000E4EE7"/>
    <w:rsid w:val="000F3263"/>
    <w:rsid w:val="00151C61"/>
    <w:rsid w:val="001A7C08"/>
    <w:rsid w:val="001E5C32"/>
    <w:rsid w:val="002078F2"/>
    <w:rsid w:val="00220AA8"/>
    <w:rsid w:val="00257906"/>
    <w:rsid w:val="0026001C"/>
    <w:rsid w:val="002A5E92"/>
    <w:rsid w:val="002B16DE"/>
    <w:rsid w:val="00302806"/>
    <w:rsid w:val="0033302E"/>
    <w:rsid w:val="00336D54"/>
    <w:rsid w:val="003560AB"/>
    <w:rsid w:val="00360E7E"/>
    <w:rsid w:val="003A646C"/>
    <w:rsid w:val="003B0734"/>
    <w:rsid w:val="003E36BA"/>
    <w:rsid w:val="003E4BA7"/>
    <w:rsid w:val="00410193"/>
    <w:rsid w:val="00477FB9"/>
    <w:rsid w:val="004962A6"/>
    <w:rsid w:val="004A6B21"/>
    <w:rsid w:val="00520C3E"/>
    <w:rsid w:val="00536EA5"/>
    <w:rsid w:val="005779A1"/>
    <w:rsid w:val="0059415F"/>
    <w:rsid w:val="005A53CD"/>
    <w:rsid w:val="005C14D3"/>
    <w:rsid w:val="00617F01"/>
    <w:rsid w:val="00651941"/>
    <w:rsid w:val="0065508C"/>
    <w:rsid w:val="00664AA8"/>
    <w:rsid w:val="00686C62"/>
    <w:rsid w:val="0069375F"/>
    <w:rsid w:val="006F31F7"/>
    <w:rsid w:val="00701A14"/>
    <w:rsid w:val="007123E6"/>
    <w:rsid w:val="007A33C4"/>
    <w:rsid w:val="007D21AC"/>
    <w:rsid w:val="008326A5"/>
    <w:rsid w:val="00881146"/>
    <w:rsid w:val="00890A4B"/>
    <w:rsid w:val="008D752A"/>
    <w:rsid w:val="00900AD5"/>
    <w:rsid w:val="0096237B"/>
    <w:rsid w:val="009C0CA4"/>
    <w:rsid w:val="009F0941"/>
    <w:rsid w:val="00A06F85"/>
    <w:rsid w:val="00AC3DA3"/>
    <w:rsid w:val="00AC6D6E"/>
    <w:rsid w:val="00AD2A67"/>
    <w:rsid w:val="00B61965"/>
    <w:rsid w:val="00B803D8"/>
    <w:rsid w:val="00B85CDB"/>
    <w:rsid w:val="00CA6D86"/>
    <w:rsid w:val="00CB4050"/>
    <w:rsid w:val="00D02459"/>
    <w:rsid w:val="00D930C8"/>
    <w:rsid w:val="00DB649A"/>
    <w:rsid w:val="00E02556"/>
    <w:rsid w:val="00E55384"/>
    <w:rsid w:val="00E66075"/>
    <w:rsid w:val="00E67D8B"/>
    <w:rsid w:val="00EA20F0"/>
    <w:rsid w:val="00ED0C32"/>
    <w:rsid w:val="00EF797B"/>
    <w:rsid w:val="00EF7C65"/>
    <w:rsid w:val="00F17E39"/>
    <w:rsid w:val="00F77E58"/>
    <w:rsid w:val="00FB6D45"/>
    <w:rsid w:val="00FE241F"/>
    <w:rsid w:val="00FF0352"/>
    <w:rsid w:val="00FF47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next w:val="Normal"/>
    <w:link w:val="Ttulo3Char"/>
    <w:qFormat/>
    <w:rsid w:val="00890A4B"/>
    <w:pPr>
      <w:keepNext/>
      <w:tabs>
        <w:tab w:val="left" w:pos="851"/>
      </w:tabs>
      <w:spacing w:after="0"/>
      <w:outlineLvl w:val="2"/>
    </w:pPr>
    <w:rPr>
      <w:rFonts w:ascii="Arial" w:eastAsia="Times New Roman" w:hAnsi="Arial" w:cs="Times New Roman"/>
      <w:b/>
      <w:i/>
      <w:snapToGrid w:val="0"/>
      <w:color w:val="000000"/>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font8">
    <w:name w:val="font_8"/>
    <w:basedOn w:val="Normal"/>
    <w:rsid w:val="00B85CD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rsid w:val="000326F1"/>
    <w:pPr>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customStyle="1" w:styleId="p">
    <w:name w:val="p"/>
    <w:basedOn w:val="Normal"/>
    <w:rsid w:val="000326F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uthors-list-item">
    <w:name w:val="authors-list-item"/>
    <w:basedOn w:val="Fontepargpadro"/>
    <w:rsid w:val="000326F1"/>
  </w:style>
  <w:style w:type="character" w:customStyle="1" w:styleId="color30">
    <w:name w:val="color_30"/>
    <w:basedOn w:val="Fontepargpadro"/>
    <w:rsid w:val="00CB4050"/>
  </w:style>
  <w:style w:type="character" w:customStyle="1" w:styleId="Ttulo3Char">
    <w:name w:val="Título 3 Char"/>
    <w:basedOn w:val="Fontepargpadro"/>
    <w:link w:val="Ttulo3"/>
    <w:rsid w:val="00890A4B"/>
    <w:rPr>
      <w:rFonts w:ascii="Arial" w:eastAsia="Times New Roman" w:hAnsi="Arial" w:cs="Times New Roman"/>
      <w:b/>
      <w:i/>
      <w:snapToGrid w:val="0"/>
      <w:color w:val="000000"/>
      <w:sz w:val="20"/>
      <w:szCs w:val="20"/>
      <w:lang w:eastAsia="pt-BR"/>
    </w:rPr>
  </w:style>
  <w:style w:type="character" w:customStyle="1" w:styleId="dropdown">
    <w:name w:val="dropdown"/>
    <w:basedOn w:val="Fontepargpadro"/>
    <w:rsid w:val="00890A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next w:val="Normal"/>
    <w:link w:val="Ttulo3Char"/>
    <w:qFormat/>
    <w:rsid w:val="00890A4B"/>
    <w:pPr>
      <w:keepNext/>
      <w:tabs>
        <w:tab w:val="left" w:pos="851"/>
      </w:tabs>
      <w:spacing w:after="0"/>
      <w:outlineLvl w:val="2"/>
    </w:pPr>
    <w:rPr>
      <w:rFonts w:ascii="Arial" w:eastAsia="Times New Roman" w:hAnsi="Arial" w:cs="Times New Roman"/>
      <w:b/>
      <w:i/>
      <w:snapToGrid w:val="0"/>
      <w:color w:val="000000"/>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font8">
    <w:name w:val="font_8"/>
    <w:basedOn w:val="Normal"/>
    <w:rsid w:val="00B85CD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rsid w:val="000326F1"/>
    <w:pPr>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customStyle="1" w:styleId="p">
    <w:name w:val="p"/>
    <w:basedOn w:val="Normal"/>
    <w:rsid w:val="000326F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uthors-list-item">
    <w:name w:val="authors-list-item"/>
    <w:basedOn w:val="Fontepargpadro"/>
    <w:rsid w:val="000326F1"/>
  </w:style>
  <w:style w:type="character" w:customStyle="1" w:styleId="color30">
    <w:name w:val="color_30"/>
    <w:basedOn w:val="Fontepargpadro"/>
    <w:rsid w:val="00CB4050"/>
  </w:style>
  <w:style w:type="character" w:customStyle="1" w:styleId="Ttulo3Char">
    <w:name w:val="Título 3 Char"/>
    <w:basedOn w:val="Fontepargpadro"/>
    <w:link w:val="Ttulo3"/>
    <w:rsid w:val="00890A4B"/>
    <w:rPr>
      <w:rFonts w:ascii="Arial" w:eastAsia="Times New Roman" w:hAnsi="Arial" w:cs="Times New Roman"/>
      <w:b/>
      <w:i/>
      <w:snapToGrid w:val="0"/>
      <w:color w:val="000000"/>
      <w:sz w:val="20"/>
      <w:szCs w:val="20"/>
      <w:lang w:eastAsia="pt-BR"/>
    </w:rPr>
  </w:style>
  <w:style w:type="character" w:customStyle="1" w:styleId="dropdown">
    <w:name w:val="dropdown"/>
    <w:basedOn w:val="Fontepargpadro"/>
    <w:rsid w:val="00890A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74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535CF-62E7-4A91-973A-55BF52957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1144</TotalTime>
  <Pages>5</Pages>
  <Words>18278</Words>
  <Characters>98707</Characters>
  <Application>Microsoft Office Word</Application>
  <DocSecurity>0</DocSecurity>
  <Lines>822</Lines>
  <Paragraphs>233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Rosangela</dc:creator>
  <cp:lastModifiedBy>Rosangela</cp:lastModifiedBy>
  <cp:revision>28</cp:revision>
  <dcterms:created xsi:type="dcterms:W3CDTF">2023-09-13T17:29:00Z</dcterms:created>
  <dcterms:modified xsi:type="dcterms:W3CDTF">2023-11-15T13:22:00Z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http://www.zotero.org/styles/universidade-de-sao-paulo-escola-de-comunicacoes-e-artes-abnt</vt:lpwstr>
  </property>
  <property fmtid="{D5CDD505-2E9C-101B-9397-08002B2CF9AE}" pid="19" name="Mendeley Recent Style Name 8_1">
    <vt:lpwstr>Universidade de São Paulo - Escola de Comunicações e Artes - ABNT (Portuguese - Brazil)</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e3221c10-54ff-3d01-8750-14f13e6cc2bf</vt:lpwstr>
  </property>
  <property fmtid="{D5CDD505-2E9C-101B-9397-08002B2CF9AE}" pid="24" name="Mendeley Citation Style_1">
    <vt:lpwstr>http://www.zotero.org/styles/vancouver</vt:lpwstr>
  </property>
</Properties>
</file>